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18F601" w14:textId="77777777" w:rsidR="00640AC4" w:rsidRPr="008318D1" w:rsidRDefault="00003806" w:rsidP="002B1AEE">
      <w:pPr>
        <w:spacing w:before="0" w:after="0" w:line="240" w:lineRule="auto"/>
        <w:jc w:val="center"/>
        <w:rPr>
          <w:b/>
          <w:bCs/>
          <w:szCs w:val="24"/>
          <w:lang w:val="tr-TR"/>
        </w:rPr>
      </w:pPr>
      <w:r w:rsidRPr="008318D1">
        <w:rPr>
          <w:b/>
          <w:bCs/>
          <w:szCs w:val="24"/>
          <w:lang w:val="tr-TR"/>
        </w:rPr>
        <w:t>T.C.</w:t>
      </w:r>
    </w:p>
    <w:p w14:paraId="07147262" w14:textId="77777777" w:rsidR="002B1AEE" w:rsidRPr="008318D1" w:rsidRDefault="002B1AEE" w:rsidP="002B1AEE">
      <w:pPr>
        <w:spacing w:before="0" w:after="0" w:line="240" w:lineRule="auto"/>
        <w:jc w:val="center"/>
        <w:rPr>
          <w:b/>
          <w:bCs/>
          <w:szCs w:val="24"/>
          <w:lang w:val="tr-TR"/>
        </w:rPr>
      </w:pPr>
      <w:r w:rsidRPr="008318D1">
        <w:rPr>
          <w:b/>
          <w:bCs/>
          <w:szCs w:val="24"/>
          <w:lang w:val="tr-TR"/>
        </w:rPr>
        <w:t xml:space="preserve">ARTVİN ÇORUH ÜNİVERSİTESİ </w:t>
      </w:r>
    </w:p>
    <w:p w14:paraId="3674C330" w14:textId="77777777" w:rsidR="002B1AEE" w:rsidRPr="008318D1" w:rsidRDefault="002B1AEE" w:rsidP="002B1AEE">
      <w:pPr>
        <w:spacing w:before="0" w:after="0" w:line="240" w:lineRule="auto"/>
        <w:jc w:val="center"/>
        <w:rPr>
          <w:b/>
          <w:bCs/>
          <w:szCs w:val="24"/>
          <w:lang w:val="tr-TR"/>
        </w:rPr>
      </w:pPr>
      <w:r w:rsidRPr="008318D1">
        <w:rPr>
          <w:b/>
          <w:bCs/>
          <w:szCs w:val="24"/>
          <w:lang w:val="tr-TR"/>
        </w:rPr>
        <w:t>LİSANSÜSTÜ EĞİTİM ENSTİTÜSÜ</w:t>
      </w:r>
    </w:p>
    <w:p w14:paraId="5A18F605" w14:textId="3BE71B00" w:rsidR="00CB3EF9" w:rsidRPr="008318D1" w:rsidRDefault="00CB3EF9" w:rsidP="002B1AEE">
      <w:pPr>
        <w:spacing w:before="0" w:after="0" w:line="240" w:lineRule="auto"/>
        <w:jc w:val="center"/>
        <w:rPr>
          <w:b/>
          <w:bCs/>
          <w:szCs w:val="24"/>
          <w:lang w:val="tr-TR"/>
        </w:rPr>
      </w:pPr>
    </w:p>
    <w:p w14:paraId="2C03B1AF" w14:textId="24C44285" w:rsidR="00977A25" w:rsidRPr="008318D1" w:rsidRDefault="00977A25" w:rsidP="002B1AEE">
      <w:pPr>
        <w:spacing w:before="0" w:after="0" w:line="240" w:lineRule="auto"/>
        <w:jc w:val="center"/>
        <w:rPr>
          <w:b/>
          <w:bCs/>
          <w:szCs w:val="24"/>
          <w:lang w:val="tr-TR"/>
        </w:rPr>
      </w:pPr>
    </w:p>
    <w:p w14:paraId="1838A7C9" w14:textId="77777777" w:rsidR="00977A25" w:rsidRPr="008318D1" w:rsidRDefault="00977A25" w:rsidP="002B1AEE">
      <w:pPr>
        <w:spacing w:before="0" w:after="0" w:line="240" w:lineRule="auto"/>
        <w:jc w:val="center"/>
        <w:rPr>
          <w:b/>
          <w:szCs w:val="24"/>
          <w:lang w:val="tr-TR"/>
        </w:rPr>
      </w:pPr>
    </w:p>
    <w:p w14:paraId="0962231D" w14:textId="77777777" w:rsidR="002B1AEE" w:rsidRPr="008318D1" w:rsidRDefault="002B1AEE" w:rsidP="002B1AEE">
      <w:pPr>
        <w:spacing w:before="0" w:after="0" w:line="240" w:lineRule="auto"/>
        <w:jc w:val="center"/>
        <w:rPr>
          <w:b/>
          <w:szCs w:val="24"/>
          <w:lang w:val="tr-TR"/>
        </w:rPr>
      </w:pPr>
      <w:bookmarkStart w:id="0" w:name="_Hlk535326245"/>
    </w:p>
    <w:p w14:paraId="6910230F" w14:textId="77777777" w:rsidR="002B1AEE" w:rsidRPr="008318D1" w:rsidRDefault="002B1AEE" w:rsidP="002B1AEE">
      <w:pPr>
        <w:spacing w:before="0" w:after="0" w:line="240" w:lineRule="auto"/>
        <w:jc w:val="center"/>
        <w:rPr>
          <w:b/>
          <w:szCs w:val="24"/>
          <w:lang w:val="tr-TR"/>
        </w:rPr>
      </w:pPr>
    </w:p>
    <w:p w14:paraId="34813963" w14:textId="77777777" w:rsidR="002B1AEE" w:rsidRPr="008318D1" w:rsidRDefault="002B1AEE" w:rsidP="002B1AEE">
      <w:pPr>
        <w:spacing w:before="0" w:after="0" w:line="240" w:lineRule="auto"/>
        <w:jc w:val="center"/>
        <w:rPr>
          <w:b/>
          <w:szCs w:val="24"/>
          <w:lang w:val="tr-TR"/>
        </w:rPr>
      </w:pPr>
    </w:p>
    <w:p w14:paraId="2B2AB2AF" w14:textId="34CF3886" w:rsidR="002B1AEE" w:rsidRPr="008318D1" w:rsidRDefault="002B1AEE" w:rsidP="00620331">
      <w:pPr>
        <w:spacing w:before="0" w:after="0" w:line="240" w:lineRule="auto"/>
        <w:rPr>
          <w:b/>
          <w:szCs w:val="24"/>
          <w:lang w:val="tr-TR"/>
        </w:rPr>
      </w:pPr>
    </w:p>
    <w:p w14:paraId="783974EA" w14:textId="77777777" w:rsidR="002B1AEE" w:rsidRPr="008318D1" w:rsidRDefault="002B1AEE" w:rsidP="002B1AEE">
      <w:pPr>
        <w:spacing w:before="0" w:after="0" w:line="240" w:lineRule="auto"/>
        <w:jc w:val="center"/>
        <w:rPr>
          <w:b/>
          <w:szCs w:val="24"/>
          <w:lang w:val="tr-TR"/>
        </w:rPr>
      </w:pPr>
    </w:p>
    <w:p w14:paraId="56DB6703" w14:textId="77777777" w:rsidR="002B1AEE" w:rsidRPr="008318D1" w:rsidRDefault="002B1AEE" w:rsidP="002B1AEE">
      <w:pPr>
        <w:spacing w:before="0" w:after="0" w:line="240" w:lineRule="auto"/>
        <w:jc w:val="center"/>
        <w:rPr>
          <w:b/>
          <w:szCs w:val="24"/>
          <w:lang w:val="tr-TR"/>
        </w:rPr>
      </w:pPr>
    </w:p>
    <w:p w14:paraId="5A18F606" w14:textId="13E8C07A" w:rsidR="00CB3EF9" w:rsidRPr="008318D1" w:rsidRDefault="00E77703" w:rsidP="002B1AEE">
      <w:pPr>
        <w:spacing w:before="0" w:after="0" w:line="240" w:lineRule="auto"/>
        <w:jc w:val="center"/>
        <w:rPr>
          <w:b/>
          <w:sz w:val="28"/>
          <w:szCs w:val="28"/>
          <w:lang w:val="tr-TR"/>
        </w:rPr>
      </w:pPr>
      <w:r w:rsidRPr="008318D1">
        <w:rPr>
          <w:b/>
          <w:sz w:val="28"/>
          <w:szCs w:val="28"/>
          <w:lang w:val="tr-TR"/>
        </w:rPr>
        <w:t>TEZ</w:t>
      </w:r>
      <w:r w:rsidR="00977A25" w:rsidRPr="008318D1">
        <w:rPr>
          <w:b/>
          <w:sz w:val="28"/>
          <w:szCs w:val="28"/>
          <w:lang w:val="tr-TR"/>
        </w:rPr>
        <w:t xml:space="preserve"> YAZIM KILAVUZU</w:t>
      </w:r>
    </w:p>
    <w:p w14:paraId="7324FA21" w14:textId="77777777" w:rsidR="002B1AEE" w:rsidRPr="008318D1" w:rsidRDefault="002B1AEE" w:rsidP="002B1AEE">
      <w:pPr>
        <w:spacing w:before="0" w:after="0" w:line="240" w:lineRule="auto"/>
        <w:jc w:val="center"/>
        <w:rPr>
          <w:b/>
          <w:lang w:val="tr-TR"/>
        </w:rPr>
      </w:pPr>
    </w:p>
    <w:p w14:paraId="5430C835" w14:textId="77777777" w:rsidR="002B1AEE" w:rsidRPr="008318D1" w:rsidRDefault="002B1AEE" w:rsidP="002B1AEE">
      <w:pPr>
        <w:spacing w:before="0" w:after="0" w:line="240" w:lineRule="auto"/>
        <w:jc w:val="center"/>
        <w:rPr>
          <w:b/>
          <w:lang w:val="tr-TR"/>
        </w:rPr>
      </w:pPr>
    </w:p>
    <w:p w14:paraId="5D2B3799" w14:textId="77777777" w:rsidR="002B1AEE" w:rsidRPr="008318D1" w:rsidRDefault="002B1AEE" w:rsidP="002B1AEE">
      <w:pPr>
        <w:spacing w:before="0" w:after="0" w:line="240" w:lineRule="auto"/>
        <w:jc w:val="center"/>
        <w:rPr>
          <w:b/>
          <w:lang w:val="tr-TR"/>
        </w:rPr>
      </w:pPr>
    </w:p>
    <w:p w14:paraId="5F09F113" w14:textId="77777777" w:rsidR="002B1AEE" w:rsidRPr="008318D1" w:rsidRDefault="002B1AEE" w:rsidP="002B1AEE">
      <w:pPr>
        <w:spacing w:before="0" w:after="0" w:line="240" w:lineRule="auto"/>
        <w:jc w:val="center"/>
        <w:rPr>
          <w:b/>
          <w:lang w:val="tr-TR"/>
        </w:rPr>
      </w:pPr>
    </w:p>
    <w:p w14:paraId="0DC13720" w14:textId="77777777" w:rsidR="002B1AEE" w:rsidRPr="008318D1" w:rsidRDefault="002B1AEE" w:rsidP="002B1AEE">
      <w:pPr>
        <w:spacing w:before="0" w:after="0" w:line="240" w:lineRule="auto"/>
        <w:jc w:val="center"/>
        <w:rPr>
          <w:b/>
          <w:lang w:val="tr-TR"/>
        </w:rPr>
      </w:pPr>
    </w:p>
    <w:p w14:paraId="3D702341" w14:textId="77777777" w:rsidR="002B1AEE" w:rsidRPr="008318D1" w:rsidRDefault="002B1AEE" w:rsidP="002B1AEE">
      <w:pPr>
        <w:spacing w:before="0" w:after="0" w:line="240" w:lineRule="auto"/>
        <w:jc w:val="center"/>
        <w:rPr>
          <w:b/>
          <w:lang w:val="tr-TR"/>
        </w:rPr>
      </w:pPr>
    </w:p>
    <w:p w14:paraId="7123C3DC" w14:textId="77777777" w:rsidR="002B1AEE" w:rsidRPr="008318D1" w:rsidRDefault="002B1AEE" w:rsidP="002B1AEE">
      <w:pPr>
        <w:spacing w:before="0" w:after="0" w:line="240" w:lineRule="auto"/>
        <w:jc w:val="center"/>
        <w:rPr>
          <w:b/>
          <w:lang w:val="tr-TR"/>
        </w:rPr>
      </w:pPr>
    </w:p>
    <w:p w14:paraId="50911DFE" w14:textId="77777777" w:rsidR="002B1AEE" w:rsidRPr="008318D1" w:rsidRDefault="002B1AEE" w:rsidP="002B1AEE">
      <w:pPr>
        <w:spacing w:before="0" w:after="0" w:line="240" w:lineRule="auto"/>
        <w:jc w:val="center"/>
        <w:rPr>
          <w:b/>
          <w:lang w:val="tr-TR"/>
        </w:rPr>
      </w:pPr>
    </w:p>
    <w:p w14:paraId="7325A300" w14:textId="77777777" w:rsidR="002B1AEE" w:rsidRPr="008318D1" w:rsidRDefault="002B1AEE" w:rsidP="002B1AEE">
      <w:pPr>
        <w:spacing w:before="0" w:after="0" w:line="240" w:lineRule="auto"/>
        <w:jc w:val="center"/>
        <w:rPr>
          <w:b/>
          <w:lang w:val="tr-TR"/>
        </w:rPr>
      </w:pPr>
    </w:p>
    <w:p w14:paraId="508FBCD7" w14:textId="10AA5FB0" w:rsidR="002B1AEE" w:rsidRPr="008318D1" w:rsidRDefault="002B1AEE" w:rsidP="002B1AEE">
      <w:pPr>
        <w:spacing w:before="0" w:after="0" w:line="240" w:lineRule="auto"/>
        <w:jc w:val="center"/>
        <w:rPr>
          <w:b/>
          <w:szCs w:val="24"/>
          <w:lang w:val="tr-TR"/>
        </w:rPr>
      </w:pPr>
      <w:r w:rsidRPr="008318D1">
        <w:rPr>
          <w:b/>
          <w:lang w:val="tr-TR"/>
        </w:rPr>
        <w:t>YÜKSEK</w:t>
      </w:r>
      <w:r w:rsidRPr="008318D1">
        <w:rPr>
          <w:b/>
          <w:spacing w:val="-5"/>
          <w:lang w:val="tr-TR"/>
        </w:rPr>
        <w:t xml:space="preserve"> </w:t>
      </w:r>
      <w:r w:rsidRPr="008318D1">
        <w:rPr>
          <w:b/>
          <w:lang w:val="tr-TR"/>
        </w:rPr>
        <w:t>LİSANS/</w:t>
      </w:r>
      <w:r w:rsidRPr="008318D1">
        <w:rPr>
          <w:b/>
          <w:spacing w:val="-2"/>
          <w:lang w:val="tr-TR"/>
        </w:rPr>
        <w:t xml:space="preserve"> </w:t>
      </w:r>
      <w:r w:rsidRPr="008318D1">
        <w:rPr>
          <w:b/>
          <w:lang w:val="tr-TR"/>
        </w:rPr>
        <w:t>DOKTORA</w:t>
      </w:r>
      <w:r w:rsidRPr="008318D1">
        <w:rPr>
          <w:b/>
          <w:spacing w:val="-2"/>
          <w:lang w:val="tr-TR"/>
        </w:rPr>
        <w:t xml:space="preserve"> </w:t>
      </w:r>
      <w:r w:rsidRPr="008318D1">
        <w:rPr>
          <w:b/>
          <w:lang w:val="tr-TR"/>
        </w:rPr>
        <w:t>TEZİ</w:t>
      </w:r>
    </w:p>
    <w:bookmarkEnd w:id="0"/>
    <w:p w14:paraId="5A18F607" w14:textId="77777777" w:rsidR="00CB3EF9" w:rsidRPr="008318D1" w:rsidRDefault="00CB3EF9" w:rsidP="002B1AEE">
      <w:pPr>
        <w:spacing w:before="0" w:after="0" w:line="240" w:lineRule="auto"/>
        <w:rPr>
          <w:b/>
          <w:bCs/>
          <w:szCs w:val="24"/>
          <w:lang w:val="tr-TR"/>
        </w:rPr>
      </w:pPr>
    </w:p>
    <w:p w14:paraId="5A18F608" w14:textId="77777777" w:rsidR="00CB3EF9" w:rsidRPr="008318D1" w:rsidRDefault="00CB3EF9" w:rsidP="002B1AEE">
      <w:pPr>
        <w:spacing w:before="0" w:after="0" w:line="240" w:lineRule="auto"/>
        <w:jc w:val="center"/>
        <w:rPr>
          <w:szCs w:val="24"/>
          <w:lang w:val="tr-TR"/>
        </w:rPr>
      </w:pPr>
    </w:p>
    <w:p w14:paraId="59DB2391" w14:textId="77777777" w:rsidR="002B1AEE" w:rsidRPr="008318D1" w:rsidRDefault="002B1AEE" w:rsidP="002B1AEE">
      <w:pPr>
        <w:spacing w:before="0" w:after="0" w:line="240" w:lineRule="auto"/>
        <w:jc w:val="center"/>
        <w:rPr>
          <w:b/>
          <w:szCs w:val="24"/>
          <w:lang w:val="tr-TR"/>
        </w:rPr>
      </w:pPr>
    </w:p>
    <w:p w14:paraId="471C1AE5" w14:textId="77777777" w:rsidR="002B1AEE" w:rsidRPr="008318D1" w:rsidRDefault="002B1AEE" w:rsidP="002B1AEE">
      <w:pPr>
        <w:spacing w:before="0" w:after="0" w:line="240" w:lineRule="auto"/>
        <w:jc w:val="center"/>
        <w:rPr>
          <w:b/>
          <w:szCs w:val="24"/>
          <w:lang w:val="tr-TR"/>
        </w:rPr>
      </w:pPr>
    </w:p>
    <w:p w14:paraId="73512A8B" w14:textId="77777777" w:rsidR="002B1AEE" w:rsidRPr="008318D1" w:rsidRDefault="002B1AEE" w:rsidP="002B1AEE">
      <w:pPr>
        <w:spacing w:before="0" w:after="0" w:line="240" w:lineRule="auto"/>
        <w:jc w:val="center"/>
        <w:rPr>
          <w:b/>
          <w:szCs w:val="24"/>
          <w:lang w:val="tr-TR"/>
        </w:rPr>
      </w:pPr>
    </w:p>
    <w:p w14:paraId="0E54ECF2" w14:textId="77777777" w:rsidR="002B1AEE" w:rsidRPr="008318D1" w:rsidRDefault="002B1AEE" w:rsidP="002B1AEE">
      <w:pPr>
        <w:spacing w:before="0" w:after="0" w:line="240" w:lineRule="auto"/>
        <w:jc w:val="center"/>
        <w:rPr>
          <w:b/>
          <w:szCs w:val="24"/>
          <w:lang w:val="tr-TR"/>
        </w:rPr>
      </w:pPr>
    </w:p>
    <w:p w14:paraId="5A18F60A" w14:textId="0249121C" w:rsidR="00CB3EF9" w:rsidRPr="008318D1" w:rsidRDefault="00CB3EF9" w:rsidP="002B1AEE">
      <w:pPr>
        <w:spacing w:before="0" w:after="0" w:line="240" w:lineRule="auto"/>
        <w:jc w:val="center"/>
        <w:rPr>
          <w:b/>
          <w:bCs/>
          <w:szCs w:val="24"/>
          <w:lang w:val="tr-TR"/>
        </w:rPr>
      </w:pPr>
    </w:p>
    <w:p w14:paraId="48486CE0" w14:textId="77777777" w:rsidR="00977A25" w:rsidRPr="008318D1" w:rsidRDefault="00977A25" w:rsidP="002B1AEE">
      <w:pPr>
        <w:spacing w:before="0" w:after="0" w:line="240" w:lineRule="auto"/>
        <w:jc w:val="center"/>
        <w:rPr>
          <w:b/>
          <w:bCs/>
          <w:szCs w:val="24"/>
          <w:lang w:val="tr-TR"/>
        </w:rPr>
      </w:pPr>
    </w:p>
    <w:p w14:paraId="5A18F60B" w14:textId="77777777" w:rsidR="003F1259" w:rsidRPr="008318D1" w:rsidRDefault="003F1259" w:rsidP="002B1AEE">
      <w:pPr>
        <w:spacing w:before="0" w:after="0" w:line="240" w:lineRule="auto"/>
        <w:jc w:val="center"/>
        <w:rPr>
          <w:szCs w:val="24"/>
          <w:lang w:val="tr-TR"/>
        </w:rPr>
      </w:pPr>
    </w:p>
    <w:p w14:paraId="5A18F60F" w14:textId="77777777" w:rsidR="00CB3EF9" w:rsidRPr="008318D1" w:rsidRDefault="00CB3EF9" w:rsidP="002B1AEE">
      <w:pPr>
        <w:spacing w:before="0" w:after="0" w:line="240" w:lineRule="auto"/>
        <w:jc w:val="center"/>
        <w:rPr>
          <w:szCs w:val="24"/>
          <w:lang w:val="tr-TR"/>
        </w:rPr>
      </w:pPr>
    </w:p>
    <w:p w14:paraId="6ABBC481" w14:textId="77777777" w:rsidR="002B1AEE" w:rsidRPr="008318D1" w:rsidRDefault="002B1AEE" w:rsidP="002B1AEE">
      <w:pPr>
        <w:spacing w:before="0" w:after="0" w:line="240" w:lineRule="auto"/>
        <w:jc w:val="center"/>
        <w:rPr>
          <w:bCs/>
          <w:szCs w:val="24"/>
          <w:lang w:val="tr-TR"/>
        </w:rPr>
      </w:pPr>
    </w:p>
    <w:p w14:paraId="3B4581E4" w14:textId="77777777" w:rsidR="002B1AEE" w:rsidRPr="008318D1" w:rsidRDefault="002B1AEE" w:rsidP="002B1AEE">
      <w:pPr>
        <w:spacing w:before="0" w:after="0" w:line="240" w:lineRule="auto"/>
        <w:jc w:val="center"/>
        <w:rPr>
          <w:bCs/>
          <w:szCs w:val="24"/>
          <w:lang w:val="tr-TR"/>
        </w:rPr>
      </w:pPr>
    </w:p>
    <w:p w14:paraId="381C901F" w14:textId="77777777" w:rsidR="002B1AEE" w:rsidRPr="008318D1" w:rsidRDefault="002B1AEE" w:rsidP="002B1AEE">
      <w:pPr>
        <w:spacing w:before="0" w:after="0" w:line="240" w:lineRule="auto"/>
        <w:jc w:val="center"/>
        <w:rPr>
          <w:bCs/>
          <w:szCs w:val="24"/>
          <w:lang w:val="tr-TR"/>
        </w:rPr>
      </w:pPr>
    </w:p>
    <w:p w14:paraId="38B47F73" w14:textId="01431EA7" w:rsidR="002B1AEE" w:rsidRPr="008318D1" w:rsidRDefault="002B1AEE" w:rsidP="002B1AEE">
      <w:pPr>
        <w:spacing w:before="0" w:after="0" w:line="240" w:lineRule="auto"/>
        <w:jc w:val="center"/>
        <w:rPr>
          <w:b/>
          <w:bCs/>
          <w:szCs w:val="24"/>
          <w:lang w:val="tr-TR"/>
        </w:rPr>
      </w:pPr>
    </w:p>
    <w:p w14:paraId="06FB9FD9" w14:textId="77777777" w:rsidR="00977A25" w:rsidRPr="008318D1" w:rsidRDefault="00977A25" w:rsidP="002B1AEE">
      <w:pPr>
        <w:spacing w:before="0" w:after="0" w:line="240" w:lineRule="auto"/>
        <w:jc w:val="center"/>
        <w:rPr>
          <w:b/>
          <w:bCs/>
          <w:szCs w:val="24"/>
          <w:lang w:val="tr-TR"/>
        </w:rPr>
      </w:pPr>
    </w:p>
    <w:p w14:paraId="5A18F612" w14:textId="2012973B" w:rsidR="003F1259" w:rsidRPr="008318D1" w:rsidRDefault="003F1259" w:rsidP="002B1AEE">
      <w:pPr>
        <w:spacing w:before="0" w:after="0" w:line="240" w:lineRule="auto"/>
        <w:jc w:val="center"/>
        <w:rPr>
          <w:b/>
          <w:bCs/>
          <w:szCs w:val="24"/>
          <w:lang w:val="tr-TR"/>
        </w:rPr>
      </w:pPr>
    </w:p>
    <w:p w14:paraId="044081DD" w14:textId="77777777" w:rsidR="00977A25" w:rsidRPr="008318D1" w:rsidRDefault="00977A25" w:rsidP="002B1AEE">
      <w:pPr>
        <w:spacing w:before="0" w:after="0" w:line="240" w:lineRule="auto"/>
        <w:jc w:val="center"/>
        <w:rPr>
          <w:b/>
          <w:bCs/>
          <w:szCs w:val="24"/>
          <w:lang w:val="tr-TR"/>
        </w:rPr>
      </w:pPr>
    </w:p>
    <w:p w14:paraId="5A18F615" w14:textId="77777777" w:rsidR="003F1259" w:rsidRPr="008318D1" w:rsidRDefault="003F1259" w:rsidP="002B1AEE">
      <w:pPr>
        <w:spacing w:before="0" w:after="0" w:line="240" w:lineRule="auto"/>
        <w:jc w:val="center"/>
        <w:rPr>
          <w:b/>
          <w:szCs w:val="24"/>
          <w:lang w:val="tr-TR"/>
        </w:rPr>
      </w:pPr>
    </w:p>
    <w:p w14:paraId="44E6A988" w14:textId="77777777" w:rsidR="002B1AEE" w:rsidRPr="008318D1" w:rsidRDefault="002B1AEE" w:rsidP="002B1AEE">
      <w:pPr>
        <w:spacing w:before="0" w:after="0" w:line="240" w:lineRule="auto"/>
        <w:jc w:val="center"/>
        <w:rPr>
          <w:b/>
          <w:szCs w:val="24"/>
          <w:lang w:val="tr-TR"/>
        </w:rPr>
      </w:pPr>
    </w:p>
    <w:p w14:paraId="75532225" w14:textId="77777777" w:rsidR="002B1AEE" w:rsidRPr="008318D1" w:rsidRDefault="002B1AEE" w:rsidP="002B1AEE">
      <w:pPr>
        <w:spacing w:before="0" w:after="0" w:line="240" w:lineRule="auto"/>
        <w:jc w:val="center"/>
        <w:rPr>
          <w:b/>
          <w:szCs w:val="24"/>
          <w:lang w:val="tr-TR"/>
        </w:rPr>
      </w:pPr>
    </w:p>
    <w:p w14:paraId="3E8C573C" w14:textId="77777777" w:rsidR="002B1AEE" w:rsidRPr="008318D1" w:rsidRDefault="002B1AEE" w:rsidP="002B1AEE">
      <w:pPr>
        <w:spacing w:before="0" w:after="0" w:line="240" w:lineRule="auto"/>
        <w:jc w:val="center"/>
        <w:rPr>
          <w:b/>
          <w:szCs w:val="24"/>
          <w:lang w:val="tr-TR"/>
        </w:rPr>
      </w:pPr>
    </w:p>
    <w:p w14:paraId="52DC7834" w14:textId="77777777" w:rsidR="002B1AEE" w:rsidRPr="008318D1" w:rsidRDefault="002B1AEE" w:rsidP="002B1AEE">
      <w:pPr>
        <w:spacing w:before="0" w:after="0" w:line="240" w:lineRule="auto"/>
        <w:jc w:val="center"/>
        <w:rPr>
          <w:b/>
          <w:szCs w:val="24"/>
          <w:lang w:val="tr-TR"/>
        </w:rPr>
      </w:pPr>
    </w:p>
    <w:p w14:paraId="1CD56CA7" w14:textId="77777777" w:rsidR="002B1AEE" w:rsidRPr="008318D1" w:rsidRDefault="002B1AEE" w:rsidP="002B1AEE">
      <w:pPr>
        <w:spacing w:before="0" w:after="0" w:line="240" w:lineRule="auto"/>
        <w:jc w:val="center"/>
        <w:rPr>
          <w:b/>
          <w:szCs w:val="24"/>
          <w:lang w:val="tr-TR"/>
        </w:rPr>
      </w:pPr>
    </w:p>
    <w:p w14:paraId="1D1CE417" w14:textId="77777777" w:rsidR="002B1AEE" w:rsidRPr="008318D1" w:rsidRDefault="002B1AEE" w:rsidP="002B1AEE">
      <w:pPr>
        <w:spacing w:before="0" w:after="0" w:line="240" w:lineRule="auto"/>
        <w:jc w:val="center"/>
        <w:rPr>
          <w:b/>
          <w:szCs w:val="24"/>
          <w:lang w:val="tr-TR"/>
        </w:rPr>
      </w:pPr>
    </w:p>
    <w:p w14:paraId="3D96FB2C" w14:textId="77777777" w:rsidR="002B1AEE" w:rsidRPr="008318D1" w:rsidRDefault="002B1AEE" w:rsidP="002B1AEE">
      <w:pPr>
        <w:spacing w:before="0" w:after="0" w:line="240" w:lineRule="auto"/>
        <w:jc w:val="center"/>
        <w:rPr>
          <w:b/>
          <w:szCs w:val="24"/>
          <w:lang w:val="tr-TR"/>
        </w:rPr>
      </w:pPr>
    </w:p>
    <w:p w14:paraId="5A18F616" w14:textId="1725D1C7" w:rsidR="00BB0B9E" w:rsidRPr="008318D1" w:rsidRDefault="00977A25" w:rsidP="002B1AEE">
      <w:pPr>
        <w:spacing w:before="0" w:after="0" w:line="240" w:lineRule="auto"/>
        <w:jc w:val="center"/>
        <w:rPr>
          <w:b/>
          <w:szCs w:val="24"/>
          <w:lang w:val="tr-TR"/>
        </w:rPr>
      </w:pPr>
      <w:r w:rsidRPr="008318D1">
        <w:rPr>
          <w:b/>
          <w:szCs w:val="24"/>
          <w:lang w:val="tr-TR"/>
        </w:rPr>
        <w:t>ARTVİN</w:t>
      </w:r>
      <w:r w:rsidR="00CB3EF9" w:rsidRPr="008318D1">
        <w:rPr>
          <w:b/>
          <w:szCs w:val="24"/>
          <w:lang w:val="tr-TR"/>
        </w:rPr>
        <w:t xml:space="preserve">, </w:t>
      </w:r>
      <w:r w:rsidR="00D33D0F" w:rsidRPr="008318D1">
        <w:rPr>
          <w:b/>
          <w:szCs w:val="24"/>
          <w:lang w:val="tr-TR"/>
        </w:rPr>
        <w:t>2025</w:t>
      </w:r>
    </w:p>
    <w:p w14:paraId="5A18F617" w14:textId="77777777" w:rsidR="00622626" w:rsidRPr="008318D1" w:rsidRDefault="00622626" w:rsidP="002B1AEE">
      <w:pPr>
        <w:spacing w:before="0" w:after="0" w:line="240" w:lineRule="auto"/>
        <w:jc w:val="center"/>
        <w:rPr>
          <w:b/>
          <w:bCs/>
          <w:sz w:val="28"/>
          <w:szCs w:val="28"/>
          <w:lang w:val="tr-TR"/>
        </w:rPr>
        <w:sectPr w:rsidR="00622626" w:rsidRPr="008318D1" w:rsidSect="00903D60">
          <w:footerReference w:type="default" r:id="rId8"/>
          <w:pgSz w:w="11906" w:h="16838"/>
          <w:pgMar w:top="1418" w:right="1701" w:bottom="1418" w:left="1701" w:header="709" w:footer="709" w:gutter="0"/>
          <w:pgNumType w:fmt="upperRoman" w:start="1"/>
          <w:cols w:space="708"/>
          <w:docGrid w:linePitch="360"/>
        </w:sectPr>
      </w:pPr>
    </w:p>
    <w:p w14:paraId="5A18F663" w14:textId="0DCF8EE1" w:rsidR="00244827" w:rsidRPr="008318D1" w:rsidRDefault="002B6A13" w:rsidP="00625D37">
      <w:pPr>
        <w:pStyle w:val="ThankContent"/>
        <w:rPr>
          <w:lang w:val="tr-TR"/>
        </w:rPr>
      </w:pPr>
      <w:r w:rsidRPr="008318D1">
        <w:rPr>
          <w:lang w:val="tr-TR"/>
        </w:rPr>
        <w:lastRenderedPageBreak/>
        <w:t>ÖN SÖZ</w:t>
      </w:r>
    </w:p>
    <w:p w14:paraId="5A18F664" w14:textId="77777777" w:rsidR="00244827" w:rsidRPr="008318D1" w:rsidRDefault="00244827" w:rsidP="00AF07EC">
      <w:pPr>
        <w:spacing w:line="240" w:lineRule="auto"/>
        <w:jc w:val="right"/>
        <w:rPr>
          <w:lang w:val="tr-TR"/>
        </w:rPr>
      </w:pPr>
    </w:p>
    <w:p w14:paraId="71F2BA2F" w14:textId="77777777" w:rsidR="00257E01" w:rsidRPr="008318D1" w:rsidRDefault="00257E01" w:rsidP="00AF07EC">
      <w:pPr>
        <w:spacing w:line="240" w:lineRule="auto"/>
        <w:jc w:val="right"/>
        <w:rPr>
          <w:lang w:val="tr-TR"/>
        </w:rPr>
      </w:pPr>
    </w:p>
    <w:p w14:paraId="378AB25A" w14:textId="05BC1FDB" w:rsidR="00220878" w:rsidRPr="008318D1" w:rsidRDefault="00977A25" w:rsidP="00220878">
      <w:pPr>
        <w:jc w:val="both"/>
        <w:rPr>
          <w:lang w:val="tr-TR"/>
        </w:rPr>
      </w:pPr>
      <w:r w:rsidRPr="008318D1">
        <w:rPr>
          <w:lang w:val="tr-TR"/>
        </w:rPr>
        <w:t>Bu kılavuzun amacı, Artvin Çoruh Üniversitesi Lisansüstü Eğitim Enstitüsü’ne bağlı Anabilim Dallarında tamamlanan lisansüstü tezlerin hazırlanmasında uyulması gereken kuralların tanıtılması ve bilimsel sunuş standartlarına uygunluğunun sağlanmasıdır.</w:t>
      </w:r>
    </w:p>
    <w:p w14:paraId="3DCF415F" w14:textId="22215B8B" w:rsidR="00220878" w:rsidRPr="008318D1" w:rsidRDefault="00977A25" w:rsidP="00220878">
      <w:pPr>
        <w:jc w:val="both"/>
        <w:rPr>
          <w:lang w:val="tr-TR"/>
        </w:rPr>
      </w:pPr>
      <w:r w:rsidRPr="008318D1">
        <w:rPr>
          <w:lang w:val="tr-TR"/>
        </w:rPr>
        <w:t xml:space="preserve">Kılavuzda sırasıyla genel yazım kuralları ile tez içeriğinin düzenlenmesine ilişkin esaslar mümkün olduğunca ayrıntılı bir şekilde açıklanarak, mevcut tez yazım kılavuzunda uygulamada zorluklara yol açan bazı kuralların yenilenmesi ve güncellenmesi hedeflenmiştir. </w:t>
      </w:r>
    </w:p>
    <w:p w14:paraId="459B4D4E" w14:textId="77777777" w:rsidR="00977A25" w:rsidRPr="008318D1" w:rsidRDefault="00977A25" w:rsidP="00977A25">
      <w:pPr>
        <w:jc w:val="both"/>
        <w:rPr>
          <w:lang w:val="tr-TR"/>
        </w:rPr>
      </w:pPr>
      <w:r w:rsidRPr="008318D1">
        <w:rPr>
          <w:lang w:val="tr-TR"/>
        </w:rPr>
        <w:t>Enstitümüzde yüksek lisans ve doktora programlarında tez yazımı önemli bir aşama olup, tez savunma sınavlarının yapılmasından sonra tezler enstitümüzce yazım kuralları yönünden titizlikle incelenmektedir.</w:t>
      </w:r>
    </w:p>
    <w:p w14:paraId="74C1970B" w14:textId="5396C523" w:rsidR="00977A25" w:rsidRPr="008318D1" w:rsidRDefault="00977A25" w:rsidP="00977A25">
      <w:pPr>
        <w:jc w:val="both"/>
        <w:rPr>
          <w:lang w:val="tr-TR"/>
        </w:rPr>
      </w:pPr>
      <w:r w:rsidRPr="008318D1">
        <w:rPr>
          <w:lang w:val="tr-TR"/>
        </w:rPr>
        <w:t>Tez Yazım Kılavuzunun bu aşamaya gelmesinde emeği geçen daha önce görev yapmış enstitü müdür ve yardımcıları ile Eğitim Komisyonu üyelerine teşekkür eder, öğrencilerimize faydalı olmasını dilerim.</w:t>
      </w:r>
    </w:p>
    <w:p w14:paraId="4D94910C" w14:textId="77777777" w:rsidR="00220878" w:rsidRPr="008318D1" w:rsidRDefault="00220878" w:rsidP="00220878">
      <w:pPr>
        <w:jc w:val="both"/>
        <w:rPr>
          <w:lang w:val="tr-TR"/>
        </w:rPr>
      </w:pPr>
    </w:p>
    <w:p w14:paraId="578D46E9" w14:textId="77777777" w:rsidR="00220878" w:rsidRPr="008318D1" w:rsidRDefault="00220878" w:rsidP="00220878">
      <w:pPr>
        <w:jc w:val="both"/>
        <w:rPr>
          <w:lang w:val="tr-TR"/>
        </w:rPr>
      </w:pPr>
    </w:p>
    <w:p w14:paraId="61E63268" w14:textId="71A40557" w:rsidR="00220878" w:rsidRPr="008318D1" w:rsidRDefault="00977A25" w:rsidP="00220878">
      <w:pPr>
        <w:jc w:val="right"/>
        <w:rPr>
          <w:lang w:val="tr-TR"/>
        </w:rPr>
      </w:pPr>
      <w:r w:rsidRPr="008318D1">
        <w:rPr>
          <w:lang w:val="tr-TR"/>
        </w:rPr>
        <w:t>Enstitü Müdürü</w:t>
      </w:r>
    </w:p>
    <w:p w14:paraId="1CFBFDF3" w14:textId="77777777" w:rsidR="00C639FC" w:rsidRPr="008318D1" w:rsidRDefault="00220878" w:rsidP="00220878">
      <w:pPr>
        <w:jc w:val="right"/>
        <w:rPr>
          <w:lang w:val="tr-TR"/>
        </w:rPr>
      </w:pPr>
      <w:r w:rsidRPr="008318D1">
        <w:rPr>
          <w:lang w:val="tr-TR"/>
        </w:rPr>
        <w:t>Artvin – 20…</w:t>
      </w:r>
    </w:p>
    <w:p w14:paraId="7EB1B028" w14:textId="26F4EB84" w:rsidR="00B21C68" w:rsidRPr="008318D1" w:rsidRDefault="005507C2" w:rsidP="00220878">
      <w:pPr>
        <w:jc w:val="right"/>
        <w:rPr>
          <w:lang w:val="tr-TR"/>
        </w:rPr>
      </w:pPr>
      <w:r w:rsidRPr="008318D1">
        <w:rPr>
          <w:lang w:val="tr-TR"/>
        </w:rPr>
        <w:t xml:space="preserve"> </w:t>
      </w:r>
    </w:p>
    <w:p w14:paraId="1F4805EE" w14:textId="77777777" w:rsidR="00D22BCB" w:rsidRPr="008318D1" w:rsidRDefault="00D22BCB" w:rsidP="00D22BCB">
      <w:pPr>
        <w:rPr>
          <w:lang w:val="tr-TR"/>
        </w:rPr>
        <w:sectPr w:rsidR="00D22BCB" w:rsidRPr="008318D1" w:rsidSect="007639DF">
          <w:footerReference w:type="default" r:id="rId9"/>
          <w:pgSz w:w="11906" w:h="16838"/>
          <w:pgMar w:top="1418" w:right="1701" w:bottom="1418" w:left="1701" w:header="709" w:footer="709" w:gutter="0"/>
          <w:pgNumType w:fmt="upperRoman"/>
          <w:cols w:space="708"/>
          <w:docGrid w:linePitch="360"/>
        </w:sectPr>
      </w:pPr>
    </w:p>
    <w:p w14:paraId="5BE894F8" w14:textId="77777777" w:rsidR="00C639FC" w:rsidRPr="008318D1" w:rsidRDefault="00C639FC" w:rsidP="00D22BCB">
      <w:pPr>
        <w:rPr>
          <w:lang w:val="tr-TR"/>
        </w:rPr>
        <w:sectPr w:rsidR="00C639FC" w:rsidRPr="008318D1" w:rsidSect="00903D60">
          <w:footerReference w:type="default" r:id="rId10"/>
          <w:type w:val="continuous"/>
          <w:pgSz w:w="11906" w:h="16838"/>
          <w:pgMar w:top="1418" w:right="1701" w:bottom="1418" w:left="1701" w:header="709" w:footer="709" w:gutter="0"/>
          <w:pgNumType w:start="1"/>
          <w:cols w:space="708"/>
          <w:docGrid w:linePitch="360"/>
        </w:sectPr>
      </w:pPr>
    </w:p>
    <w:p w14:paraId="5A18F66B" w14:textId="77777777" w:rsidR="002431E1" w:rsidRPr="008318D1" w:rsidRDefault="00CB72C8" w:rsidP="00625D37">
      <w:pPr>
        <w:pStyle w:val="ThankContent"/>
        <w:rPr>
          <w:lang w:val="tr-TR"/>
        </w:rPr>
      </w:pPr>
      <w:r w:rsidRPr="008318D1">
        <w:rPr>
          <w:lang w:val="tr-TR"/>
        </w:rPr>
        <w:lastRenderedPageBreak/>
        <w:t>İÇİNDEKİLER</w:t>
      </w:r>
    </w:p>
    <w:bookmarkStart w:id="1" w:name="_Toc475111620"/>
    <w:bookmarkStart w:id="2" w:name="_Toc475117376"/>
    <w:p w14:paraId="01943BDC" w14:textId="4FB1AB55" w:rsidR="008318D1" w:rsidRPr="008318D1" w:rsidRDefault="00CB46BD">
      <w:pPr>
        <w:pStyle w:val="T1"/>
        <w:rPr>
          <w:rFonts w:eastAsiaTheme="minorEastAsia"/>
          <w:b w:val="0"/>
          <w:noProof/>
          <w:sz w:val="22"/>
          <w:szCs w:val="22"/>
          <w:lang w:val="tr-TR" w:eastAsia="tr-TR"/>
        </w:rPr>
      </w:pPr>
      <w:r w:rsidRPr="008318D1">
        <w:rPr>
          <w:rFonts w:eastAsiaTheme="majorEastAsia"/>
          <w:noProof/>
          <w:lang w:val="tr-TR"/>
        </w:rPr>
        <w:fldChar w:fldCharType="begin"/>
      </w:r>
      <w:r w:rsidRPr="008318D1">
        <w:rPr>
          <w:rFonts w:eastAsiaTheme="majorEastAsia"/>
          <w:noProof/>
          <w:lang w:val="tr-TR"/>
        </w:rPr>
        <w:instrText xml:space="preserve"> TOC \h \z \t "Başlık 2;3;Başlık 3;2;Başlık 4;3;FrontPages;1;Chapters;1;MainTitle;1" </w:instrText>
      </w:r>
      <w:r w:rsidRPr="008318D1">
        <w:rPr>
          <w:rFonts w:eastAsiaTheme="majorEastAsia"/>
          <w:noProof/>
          <w:lang w:val="tr-TR"/>
        </w:rPr>
        <w:fldChar w:fldCharType="separate"/>
      </w:r>
      <w:hyperlink w:anchor="_Toc190248512" w:history="1">
        <w:r w:rsidR="008318D1" w:rsidRPr="008318D1">
          <w:rPr>
            <w:rStyle w:val="Kpr"/>
            <w:rFonts w:eastAsiaTheme="majorEastAsia"/>
            <w:noProof/>
          </w:rPr>
          <w:t>1 TEZİN GENEL YAPISI</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_Toc190248512 \h </w:instrText>
        </w:r>
        <w:r w:rsidR="008318D1" w:rsidRPr="008318D1">
          <w:rPr>
            <w:noProof/>
            <w:webHidden/>
          </w:rPr>
        </w:r>
        <w:r w:rsidR="008318D1" w:rsidRPr="008318D1">
          <w:rPr>
            <w:noProof/>
            <w:webHidden/>
          </w:rPr>
          <w:fldChar w:fldCharType="separate"/>
        </w:r>
        <w:r w:rsidR="008318D1" w:rsidRPr="008318D1">
          <w:rPr>
            <w:noProof/>
            <w:webHidden/>
          </w:rPr>
          <w:t>1</w:t>
        </w:r>
        <w:r w:rsidR="008318D1" w:rsidRPr="008318D1">
          <w:rPr>
            <w:noProof/>
            <w:webHidden/>
          </w:rPr>
          <w:fldChar w:fldCharType="end"/>
        </w:r>
      </w:hyperlink>
    </w:p>
    <w:p w14:paraId="2EC90ABD" w14:textId="7526F429" w:rsidR="008318D1" w:rsidRPr="008318D1" w:rsidRDefault="00F91E1E">
      <w:pPr>
        <w:pStyle w:val="T1"/>
        <w:rPr>
          <w:rFonts w:eastAsiaTheme="minorEastAsia"/>
          <w:b w:val="0"/>
          <w:noProof/>
          <w:sz w:val="22"/>
          <w:szCs w:val="22"/>
          <w:lang w:val="tr-TR" w:eastAsia="tr-TR"/>
        </w:rPr>
      </w:pPr>
      <w:hyperlink w:anchor="_Toc190248513" w:history="1">
        <w:r w:rsidR="008318D1" w:rsidRPr="008318D1">
          <w:rPr>
            <w:rStyle w:val="Kpr"/>
            <w:rFonts w:eastAsiaTheme="majorEastAsia"/>
            <w:noProof/>
            <w:lang w:bidi="x-none"/>
            <w14:scene3d>
              <w14:camera w14:prst="orthographicFront"/>
              <w14:lightRig w14:rig="threePt" w14:dir="t">
                <w14:rot w14:lat="0" w14:lon="0" w14:rev="0"/>
              </w14:lightRig>
            </w14:scene3d>
          </w:rPr>
          <w:t>1.1</w:t>
        </w:r>
        <w:r w:rsidR="008318D1" w:rsidRPr="008318D1">
          <w:rPr>
            <w:rFonts w:eastAsiaTheme="minorEastAsia"/>
            <w:b w:val="0"/>
            <w:noProof/>
            <w:sz w:val="22"/>
            <w:szCs w:val="22"/>
            <w:lang w:val="tr-TR" w:eastAsia="tr-TR"/>
          </w:rPr>
          <w:tab/>
        </w:r>
        <w:r w:rsidR="008318D1" w:rsidRPr="008318D1">
          <w:rPr>
            <w:rStyle w:val="Kpr"/>
            <w:rFonts w:eastAsiaTheme="majorEastAsia"/>
            <w:noProof/>
          </w:rPr>
          <w:t>Sayfa Yapısı ve Genel Kurallar</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_Toc190248513 \h </w:instrText>
        </w:r>
        <w:r w:rsidR="008318D1" w:rsidRPr="008318D1">
          <w:rPr>
            <w:noProof/>
            <w:webHidden/>
          </w:rPr>
        </w:r>
        <w:r w:rsidR="008318D1" w:rsidRPr="008318D1">
          <w:rPr>
            <w:noProof/>
            <w:webHidden/>
          </w:rPr>
          <w:fldChar w:fldCharType="separate"/>
        </w:r>
        <w:r w:rsidR="008318D1" w:rsidRPr="008318D1">
          <w:rPr>
            <w:noProof/>
            <w:webHidden/>
          </w:rPr>
          <w:t>1</w:t>
        </w:r>
        <w:r w:rsidR="008318D1" w:rsidRPr="008318D1">
          <w:rPr>
            <w:noProof/>
            <w:webHidden/>
          </w:rPr>
          <w:fldChar w:fldCharType="end"/>
        </w:r>
      </w:hyperlink>
    </w:p>
    <w:p w14:paraId="71ADC7C1" w14:textId="1DC17A9D" w:rsidR="008318D1" w:rsidRPr="008318D1" w:rsidRDefault="00F91E1E">
      <w:pPr>
        <w:pStyle w:val="T2"/>
        <w:rPr>
          <w:rFonts w:eastAsiaTheme="minorEastAsia"/>
          <w:noProof/>
          <w:sz w:val="22"/>
          <w:szCs w:val="22"/>
          <w:lang w:val="tr-TR" w:eastAsia="tr-TR"/>
        </w:rPr>
      </w:pPr>
      <w:hyperlink w:anchor="_Toc190248514" w:history="1">
        <w:r w:rsidR="008318D1" w:rsidRPr="008318D1">
          <w:rPr>
            <w:rStyle w:val="Kpr"/>
            <w:rFonts w:eastAsiaTheme="majorEastAsia"/>
            <w:noProof/>
            <w:lang w:bidi="x-none"/>
            <w14:scene3d>
              <w14:camera w14:prst="orthographicFront"/>
              <w14:lightRig w14:rig="threePt" w14:dir="t">
                <w14:rot w14:lat="0" w14:lon="0" w14:rev="0"/>
              </w14:lightRig>
            </w14:scene3d>
          </w:rPr>
          <w:t>1.1.1</w:t>
        </w:r>
        <w:r w:rsidR="008318D1" w:rsidRPr="008318D1">
          <w:rPr>
            <w:rFonts w:eastAsiaTheme="minorEastAsia"/>
            <w:noProof/>
            <w:sz w:val="22"/>
            <w:szCs w:val="22"/>
            <w:lang w:val="tr-TR" w:eastAsia="tr-TR"/>
          </w:rPr>
          <w:tab/>
        </w:r>
        <w:r w:rsidR="008318D1" w:rsidRPr="008318D1">
          <w:rPr>
            <w:rStyle w:val="Kpr"/>
            <w:rFonts w:eastAsiaTheme="majorEastAsia"/>
            <w:noProof/>
          </w:rPr>
          <w:t>Yazım Dili ve Anlatım</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_Toc190248514 \h </w:instrText>
        </w:r>
        <w:r w:rsidR="008318D1" w:rsidRPr="008318D1">
          <w:rPr>
            <w:noProof/>
            <w:webHidden/>
          </w:rPr>
        </w:r>
        <w:r w:rsidR="008318D1" w:rsidRPr="008318D1">
          <w:rPr>
            <w:noProof/>
            <w:webHidden/>
          </w:rPr>
          <w:fldChar w:fldCharType="separate"/>
        </w:r>
        <w:r w:rsidR="008318D1" w:rsidRPr="008318D1">
          <w:rPr>
            <w:noProof/>
            <w:webHidden/>
          </w:rPr>
          <w:t>2</w:t>
        </w:r>
        <w:r w:rsidR="008318D1" w:rsidRPr="008318D1">
          <w:rPr>
            <w:noProof/>
            <w:webHidden/>
          </w:rPr>
          <w:fldChar w:fldCharType="end"/>
        </w:r>
      </w:hyperlink>
    </w:p>
    <w:p w14:paraId="32D52D50" w14:textId="375BCC55" w:rsidR="008318D1" w:rsidRPr="008318D1" w:rsidRDefault="00F91E1E">
      <w:pPr>
        <w:pStyle w:val="T3"/>
        <w:rPr>
          <w:rFonts w:eastAsiaTheme="minorEastAsia"/>
          <w:noProof/>
          <w:sz w:val="22"/>
          <w:szCs w:val="22"/>
          <w:lang w:val="tr-TR" w:eastAsia="tr-TR"/>
        </w:rPr>
      </w:pPr>
      <w:hyperlink w:anchor="_Toc190248515" w:history="1">
        <w:r w:rsidR="008318D1" w:rsidRPr="008318D1">
          <w:rPr>
            <w:rStyle w:val="Kpr"/>
            <w:rFonts w:eastAsiaTheme="majorEastAsia"/>
            <w:noProof/>
          </w:rPr>
          <w:t>1.1.1.1 Yazım Şekli</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_Toc190248515 \h </w:instrText>
        </w:r>
        <w:r w:rsidR="008318D1" w:rsidRPr="008318D1">
          <w:rPr>
            <w:noProof/>
            <w:webHidden/>
          </w:rPr>
        </w:r>
        <w:r w:rsidR="008318D1" w:rsidRPr="008318D1">
          <w:rPr>
            <w:noProof/>
            <w:webHidden/>
          </w:rPr>
          <w:fldChar w:fldCharType="separate"/>
        </w:r>
        <w:r w:rsidR="008318D1" w:rsidRPr="008318D1">
          <w:rPr>
            <w:noProof/>
            <w:webHidden/>
          </w:rPr>
          <w:t>2</w:t>
        </w:r>
        <w:r w:rsidR="008318D1" w:rsidRPr="008318D1">
          <w:rPr>
            <w:noProof/>
            <w:webHidden/>
          </w:rPr>
          <w:fldChar w:fldCharType="end"/>
        </w:r>
      </w:hyperlink>
    </w:p>
    <w:p w14:paraId="37383167" w14:textId="6DF9422A" w:rsidR="008318D1" w:rsidRPr="008318D1" w:rsidRDefault="00F91E1E">
      <w:pPr>
        <w:pStyle w:val="T3"/>
        <w:rPr>
          <w:rFonts w:eastAsiaTheme="minorEastAsia"/>
          <w:noProof/>
          <w:sz w:val="22"/>
          <w:szCs w:val="22"/>
          <w:lang w:val="tr-TR" w:eastAsia="tr-TR"/>
        </w:rPr>
      </w:pPr>
      <w:hyperlink w:anchor="_Toc190248516" w:history="1">
        <w:r w:rsidR="008318D1" w:rsidRPr="008318D1">
          <w:rPr>
            <w:rStyle w:val="Kpr"/>
            <w:rFonts w:eastAsiaTheme="majorEastAsia"/>
            <w:noProof/>
          </w:rPr>
          <w:t>1.1.1.1.1</w:t>
        </w:r>
        <w:r w:rsidR="008318D1" w:rsidRPr="008318D1">
          <w:rPr>
            <w:rFonts w:eastAsiaTheme="minorEastAsia"/>
            <w:noProof/>
            <w:sz w:val="22"/>
            <w:szCs w:val="22"/>
            <w:lang w:val="tr-TR" w:eastAsia="tr-TR"/>
          </w:rPr>
          <w:tab/>
        </w:r>
        <w:r w:rsidR="008318D1" w:rsidRPr="008318D1">
          <w:rPr>
            <w:rStyle w:val="Kpr"/>
            <w:rFonts w:eastAsiaTheme="majorEastAsia"/>
            <w:noProof/>
          </w:rPr>
          <w:t>Tezi Oluşturan Bölümler</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_Toc190248516 \h </w:instrText>
        </w:r>
        <w:r w:rsidR="008318D1" w:rsidRPr="008318D1">
          <w:rPr>
            <w:noProof/>
            <w:webHidden/>
          </w:rPr>
        </w:r>
        <w:r w:rsidR="008318D1" w:rsidRPr="008318D1">
          <w:rPr>
            <w:noProof/>
            <w:webHidden/>
          </w:rPr>
          <w:fldChar w:fldCharType="separate"/>
        </w:r>
        <w:r w:rsidR="008318D1" w:rsidRPr="008318D1">
          <w:rPr>
            <w:noProof/>
            <w:webHidden/>
          </w:rPr>
          <w:t>2</w:t>
        </w:r>
        <w:r w:rsidR="008318D1" w:rsidRPr="008318D1">
          <w:rPr>
            <w:noProof/>
            <w:webHidden/>
          </w:rPr>
          <w:fldChar w:fldCharType="end"/>
        </w:r>
      </w:hyperlink>
    </w:p>
    <w:p w14:paraId="01CC0002" w14:textId="724F560A" w:rsidR="008318D1" w:rsidRPr="008318D1" w:rsidRDefault="00F91E1E">
      <w:pPr>
        <w:pStyle w:val="T1"/>
        <w:rPr>
          <w:rFonts w:eastAsiaTheme="minorEastAsia"/>
          <w:b w:val="0"/>
          <w:noProof/>
          <w:sz w:val="22"/>
          <w:szCs w:val="22"/>
          <w:lang w:val="tr-TR" w:eastAsia="tr-TR"/>
        </w:rPr>
      </w:pPr>
      <w:hyperlink w:anchor="_Toc190248517" w:history="1">
        <w:r w:rsidR="008318D1" w:rsidRPr="008318D1">
          <w:rPr>
            <w:rStyle w:val="Kpr"/>
            <w:rFonts w:eastAsiaTheme="majorEastAsia"/>
            <w:noProof/>
            <w:lang w:bidi="x-none"/>
            <w14:scene3d>
              <w14:camera w14:prst="orthographicFront"/>
              <w14:lightRig w14:rig="threePt" w14:dir="t">
                <w14:rot w14:lat="0" w14:lon="0" w14:rev="0"/>
              </w14:lightRig>
            </w14:scene3d>
          </w:rPr>
          <w:t>1.2</w:t>
        </w:r>
        <w:r w:rsidR="008318D1" w:rsidRPr="008318D1">
          <w:rPr>
            <w:rFonts w:eastAsiaTheme="minorEastAsia"/>
            <w:b w:val="0"/>
            <w:noProof/>
            <w:sz w:val="22"/>
            <w:szCs w:val="22"/>
            <w:lang w:val="tr-TR" w:eastAsia="tr-TR"/>
          </w:rPr>
          <w:tab/>
        </w:r>
        <w:r w:rsidR="008318D1" w:rsidRPr="008318D1">
          <w:rPr>
            <w:rStyle w:val="Kpr"/>
            <w:rFonts w:eastAsiaTheme="majorEastAsia"/>
            <w:noProof/>
          </w:rPr>
          <w:t>Sayfa Düzeni</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_Toc190248517 \h </w:instrText>
        </w:r>
        <w:r w:rsidR="008318D1" w:rsidRPr="008318D1">
          <w:rPr>
            <w:noProof/>
            <w:webHidden/>
          </w:rPr>
        </w:r>
        <w:r w:rsidR="008318D1" w:rsidRPr="008318D1">
          <w:rPr>
            <w:noProof/>
            <w:webHidden/>
          </w:rPr>
          <w:fldChar w:fldCharType="separate"/>
        </w:r>
        <w:r w:rsidR="008318D1" w:rsidRPr="008318D1">
          <w:rPr>
            <w:noProof/>
            <w:webHidden/>
          </w:rPr>
          <w:t>2</w:t>
        </w:r>
        <w:r w:rsidR="008318D1" w:rsidRPr="008318D1">
          <w:rPr>
            <w:noProof/>
            <w:webHidden/>
          </w:rPr>
          <w:fldChar w:fldCharType="end"/>
        </w:r>
      </w:hyperlink>
    </w:p>
    <w:p w14:paraId="0A28FA10" w14:textId="366FEDED" w:rsidR="008318D1" w:rsidRPr="008318D1" w:rsidRDefault="00F91E1E">
      <w:pPr>
        <w:pStyle w:val="T2"/>
        <w:rPr>
          <w:rFonts w:eastAsiaTheme="minorEastAsia"/>
          <w:noProof/>
          <w:sz w:val="22"/>
          <w:szCs w:val="22"/>
          <w:lang w:val="tr-TR" w:eastAsia="tr-TR"/>
        </w:rPr>
      </w:pPr>
      <w:hyperlink w:anchor="_Toc190248518" w:history="1">
        <w:r w:rsidR="008318D1" w:rsidRPr="008318D1">
          <w:rPr>
            <w:rStyle w:val="Kpr"/>
            <w:rFonts w:eastAsiaTheme="majorEastAsia"/>
            <w:noProof/>
            <w:lang w:bidi="x-none"/>
            <w14:scene3d>
              <w14:camera w14:prst="orthographicFront"/>
              <w14:lightRig w14:rig="threePt" w14:dir="t">
                <w14:rot w14:lat="0" w14:lon="0" w14:rev="0"/>
              </w14:lightRig>
            </w14:scene3d>
          </w:rPr>
          <w:t>1.2.1</w:t>
        </w:r>
        <w:r w:rsidR="008318D1" w:rsidRPr="008318D1">
          <w:rPr>
            <w:rFonts w:eastAsiaTheme="minorEastAsia"/>
            <w:noProof/>
            <w:sz w:val="22"/>
            <w:szCs w:val="22"/>
            <w:lang w:val="tr-TR" w:eastAsia="tr-TR"/>
          </w:rPr>
          <w:tab/>
        </w:r>
        <w:r w:rsidR="008318D1" w:rsidRPr="008318D1">
          <w:rPr>
            <w:rStyle w:val="Kpr"/>
            <w:rFonts w:eastAsiaTheme="majorEastAsia"/>
            <w:noProof/>
          </w:rPr>
          <w:t>Satır Aralıkları</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_Toc190248518 \h </w:instrText>
        </w:r>
        <w:r w:rsidR="008318D1" w:rsidRPr="008318D1">
          <w:rPr>
            <w:noProof/>
            <w:webHidden/>
          </w:rPr>
        </w:r>
        <w:r w:rsidR="008318D1" w:rsidRPr="008318D1">
          <w:rPr>
            <w:noProof/>
            <w:webHidden/>
          </w:rPr>
          <w:fldChar w:fldCharType="separate"/>
        </w:r>
        <w:r w:rsidR="008318D1" w:rsidRPr="008318D1">
          <w:rPr>
            <w:noProof/>
            <w:webHidden/>
          </w:rPr>
          <w:t>2</w:t>
        </w:r>
        <w:r w:rsidR="008318D1" w:rsidRPr="008318D1">
          <w:rPr>
            <w:noProof/>
            <w:webHidden/>
          </w:rPr>
          <w:fldChar w:fldCharType="end"/>
        </w:r>
      </w:hyperlink>
    </w:p>
    <w:p w14:paraId="610DE72B" w14:textId="13E1824C" w:rsidR="008318D1" w:rsidRPr="008318D1" w:rsidRDefault="00F91E1E">
      <w:pPr>
        <w:pStyle w:val="T2"/>
        <w:rPr>
          <w:rFonts w:eastAsiaTheme="minorEastAsia"/>
          <w:noProof/>
          <w:sz w:val="22"/>
          <w:szCs w:val="22"/>
          <w:lang w:val="tr-TR" w:eastAsia="tr-TR"/>
        </w:rPr>
      </w:pPr>
      <w:hyperlink w:anchor="_Toc190248519" w:history="1">
        <w:r w:rsidR="008318D1" w:rsidRPr="008318D1">
          <w:rPr>
            <w:rStyle w:val="Kpr"/>
            <w:rFonts w:eastAsiaTheme="majorEastAsia"/>
            <w:noProof/>
            <w:lang w:bidi="x-none"/>
            <w14:scene3d>
              <w14:camera w14:prst="orthographicFront"/>
              <w14:lightRig w14:rig="threePt" w14:dir="t">
                <w14:rot w14:lat="0" w14:lon="0" w14:rev="0"/>
              </w14:lightRig>
            </w14:scene3d>
          </w:rPr>
          <w:t>1.2.2</w:t>
        </w:r>
        <w:r w:rsidR="008318D1" w:rsidRPr="008318D1">
          <w:rPr>
            <w:rFonts w:eastAsiaTheme="minorEastAsia"/>
            <w:noProof/>
            <w:sz w:val="22"/>
            <w:szCs w:val="22"/>
            <w:lang w:val="tr-TR" w:eastAsia="tr-TR"/>
          </w:rPr>
          <w:tab/>
        </w:r>
        <w:r w:rsidR="008318D1" w:rsidRPr="008318D1">
          <w:rPr>
            <w:rStyle w:val="Kpr"/>
            <w:rFonts w:eastAsiaTheme="majorEastAsia"/>
            <w:noProof/>
          </w:rPr>
          <w:t>Sayfa Numaraları</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_Toc190248519 \h </w:instrText>
        </w:r>
        <w:r w:rsidR="008318D1" w:rsidRPr="008318D1">
          <w:rPr>
            <w:noProof/>
            <w:webHidden/>
          </w:rPr>
        </w:r>
        <w:r w:rsidR="008318D1" w:rsidRPr="008318D1">
          <w:rPr>
            <w:noProof/>
            <w:webHidden/>
          </w:rPr>
          <w:fldChar w:fldCharType="separate"/>
        </w:r>
        <w:r w:rsidR="008318D1" w:rsidRPr="008318D1">
          <w:rPr>
            <w:noProof/>
            <w:webHidden/>
          </w:rPr>
          <w:t>3</w:t>
        </w:r>
        <w:r w:rsidR="008318D1" w:rsidRPr="008318D1">
          <w:rPr>
            <w:noProof/>
            <w:webHidden/>
          </w:rPr>
          <w:fldChar w:fldCharType="end"/>
        </w:r>
      </w:hyperlink>
    </w:p>
    <w:p w14:paraId="6D6A45A9" w14:textId="3357BE9B" w:rsidR="008318D1" w:rsidRPr="008318D1" w:rsidRDefault="00F91E1E">
      <w:pPr>
        <w:pStyle w:val="T1"/>
        <w:rPr>
          <w:rFonts w:eastAsiaTheme="minorEastAsia"/>
          <w:b w:val="0"/>
          <w:noProof/>
          <w:sz w:val="22"/>
          <w:szCs w:val="22"/>
          <w:lang w:val="tr-TR" w:eastAsia="tr-TR"/>
        </w:rPr>
      </w:pPr>
      <w:hyperlink w:anchor="_Toc190248520" w:history="1">
        <w:r w:rsidR="008318D1" w:rsidRPr="008318D1">
          <w:rPr>
            <w:rStyle w:val="Kpr"/>
            <w:rFonts w:eastAsiaTheme="majorEastAsia"/>
            <w:noProof/>
            <w:lang w:bidi="x-none"/>
            <w14:scene3d>
              <w14:camera w14:prst="orthographicFront"/>
              <w14:lightRig w14:rig="threePt" w14:dir="t">
                <w14:rot w14:lat="0" w14:lon="0" w14:rev="0"/>
              </w14:lightRig>
            </w14:scene3d>
          </w:rPr>
          <w:t>1.3</w:t>
        </w:r>
        <w:r w:rsidR="008318D1" w:rsidRPr="008318D1">
          <w:rPr>
            <w:rFonts w:eastAsiaTheme="minorEastAsia"/>
            <w:b w:val="0"/>
            <w:noProof/>
            <w:sz w:val="22"/>
            <w:szCs w:val="22"/>
            <w:lang w:val="tr-TR" w:eastAsia="tr-TR"/>
          </w:rPr>
          <w:tab/>
        </w:r>
        <w:r w:rsidR="008318D1" w:rsidRPr="008318D1">
          <w:rPr>
            <w:rStyle w:val="Kpr"/>
            <w:rFonts w:eastAsiaTheme="majorEastAsia"/>
            <w:noProof/>
          </w:rPr>
          <w:t>Şekiller</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_Toc190248520 \h </w:instrText>
        </w:r>
        <w:r w:rsidR="008318D1" w:rsidRPr="008318D1">
          <w:rPr>
            <w:noProof/>
            <w:webHidden/>
          </w:rPr>
        </w:r>
        <w:r w:rsidR="008318D1" w:rsidRPr="008318D1">
          <w:rPr>
            <w:noProof/>
            <w:webHidden/>
          </w:rPr>
          <w:fldChar w:fldCharType="separate"/>
        </w:r>
        <w:r w:rsidR="008318D1" w:rsidRPr="008318D1">
          <w:rPr>
            <w:noProof/>
            <w:webHidden/>
          </w:rPr>
          <w:t>3</w:t>
        </w:r>
        <w:r w:rsidR="008318D1" w:rsidRPr="008318D1">
          <w:rPr>
            <w:noProof/>
            <w:webHidden/>
          </w:rPr>
          <w:fldChar w:fldCharType="end"/>
        </w:r>
      </w:hyperlink>
    </w:p>
    <w:p w14:paraId="20FF4847" w14:textId="2997ED25" w:rsidR="008318D1" w:rsidRPr="008318D1" w:rsidRDefault="00F91E1E">
      <w:pPr>
        <w:pStyle w:val="T1"/>
        <w:rPr>
          <w:rFonts w:eastAsiaTheme="minorEastAsia"/>
          <w:b w:val="0"/>
          <w:noProof/>
          <w:sz w:val="22"/>
          <w:szCs w:val="22"/>
          <w:lang w:val="tr-TR" w:eastAsia="tr-TR"/>
        </w:rPr>
      </w:pPr>
      <w:hyperlink w:anchor="_Toc190248521" w:history="1">
        <w:r w:rsidR="008318D1" w:rsidRPr="008318D1">
          <w:rPr>
            <w:rStyle w:val="Kpr"/>
            <w:rFonts w:eastAsiaTheme="majorEastAsia"/>
            <w:noProof/>
            <w:lang w:bidi="x-none"/>
            <w14:scene3d>
              <w14:camera w14:prst="orthographicFront"/>
              <w14:lightRig w14:rig="threePt" w14:dir="t">
                <w14:rot w14:lat="0" w14:lon="0" w14:rev="0"/>
              </w14:lightRig>
            </w14:scene3d>
          </w:rPr>
          <w:t>1.4</w:t>
        </w:r>
        <w:r w:rsidR="008318D1" w:rsidRPr="008318D1">
          <w:rPr>
            <w:rFonts w:eastAsiaTheme="minorEastAsia"/>
            <w:b w:val="0"/>
            <w:noProof/>
            <w:sz w:val="22"/>
            <w:szCs w:val="22"/>
            <w:lang w:val="tr-TR" w:eastAsia="tr-TR"/>
          </w:rPr>
          <w:tab/>
        </w:r>
        <w:r w:rsidR="008318D1" w:rsidRPr="008318D1">
          <w:rPr>
            <w:rStyle w:val="Kpr"/>
            <w:rFonts w:eastAsiaTheme="majorEastAsia"/>
            <w:noProof/>
          </w:rPr>
          <w:t>Tablolar</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_Toc190248521 \h </w:instrText>
        </w:r>
        <w:r w:rsidR="008318D1" w:rsidRPr="008318D1">
          <w:rPr>
            <w:noProof/>
            <w:webHidden/>
          </w:rPr>
        </w:r>
        <w:r w:rsidR="008318D1" w:rsidRPr="008318D1">
          <w:rPr>
            <w:noProof/>
            <w:webHidden/>
          </w:rPr>
          <w:fldChar w:fldCharType="separate"/>
        </w:r>
        <w:r w:rsidR="008318D1" w:rsidRPr="008318D1">
          <w:rPr>
            <w:noProof/>
            <w:webHidden/>
          </w:rPr>
          <w:t>4</w:t>
        </w:r>
        <w:r w:rsidR="008318D1" w:rsidRPr="008318D1">
          <w:rPr>
            <w:noProof/>
            <w:webHidden/>
          </w:rPr>
          <w:fldChar w:fldCharType="end"/>
        </w:r>
      </w:hyperlink>
    </w:p>
    <w:p w14:paraId="7C848436" w14:textId="3402664D" w:rsidR="008318D1" w:rsidRPr="008318D1" w:rsidRDefault="00F91E1E">
      <w:pPr>
        <w:pStyle w:val="T1"/>
        <w:rPr>
          <w:rFonts w:eastAsiaTheme="minorEastAsia"/>
          <w:b w:val="0"/>
          <w:noProof/>
          <w:sz w:val="22"/>
          <w:szCs w:val="22"/>
          <w:lang w:val="tr-TR" w:eastAsia="tr-TR"/>
        </w:rPr>
      </w:pPr>
      <w:hyperlink w:anchor="_Toc190248522" w:history="1">
        <w:r w:rsidR="008318D1" w:rsidRPr="008318D1">
          <w:rPr>
            <w:rStyle w:val="Kpr"/>
            <w:rFonts w:eastAsiaTheme="majorEastAsia"/>
            <w:noProof/>
            <w:lang w:bidi="x-none"/>
            <w14:scene3d>
              <w14:camera w14:prst="orthographicFront"/>
              <w14:lightRig w14:rig="threePt" w14:dir="t">
                <w14:rot w14:lat="0" w14:lon="0" w14:rev="0"/>
              </w14:lightRig>
            </w14:scene3d>
          </w:rPr>
          <w:t>1.5</w:t>
        </w:r>
        <w:r w:rsidR="008318D1" w:rsidRPr="008318D1">
          <w:rPr>
            <w:rFonts w:eastAsiaTheme="minorEastAsia"/>
            <w:b w:val="0"/>
            <w:noProof/>
            <w:sz w:val="22"/>
            <w:szCs w:val="22"/>
            <w:lang w:val="tr-TR" w:eastAsia="tr-TR"/>
          </w:rPr>
          <w:tab/>
        </w:r>
        <w:r w:rsidR="008318D1" w:rsidRPr="008318D1">
          <w:rPr>
            <w:rStyle w:val="Kpr"/>
            <w:rFonts w:eastAsiaTheme="majorEastAsia"/>
            <w:noProof/>
          </w:rPr>
          <w:t>Denklemler</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_Toc190248522 \h </w:instrText>
        </w:r>
        <w:r w:rsidR="008318D1" w:rsidRPr="008318D1">
          <w:rPr>
            <w:noProof/>
            <w:webHidden/>
          </w:rPr>
        </w:r>
        <w:r w:rsidR="008318D1" w:rsidRPr="008318D1">
          <w:rPr>
            <w:noProof/>
            <w:webHidden/>
          </w:rPr>
          <w:fldChar w:fldCharType="separate"/>
        </w:r>
        <w:r w:rsidR="008318D1" w:rsidRPr="008318D1">
          <w:rPr>
            <w:noProof/>
            <w:webHidden/>
          </w:rPr>
          <w:t>4</w:t>
        </w:r>
        <w:r w:rsidR="008318D1" w:rsidRPr="008318D1">
          <w:rPr>
            <w:noProof/>
            <w:webHidden/>
          </w:rPr>
          <w:fldChar w:fldCharType="end"/>
        </w:r>
      </w:hyperlink>
    </w:p>
    <w:p w14:paraId="02D10335" w14:textId="7DED0CEA" w:rsidR="008318D1" w:rsidRPr="008318D1" w:rsidRDefault="00F91E1E">
      <w:pPr>
        <w:pStyle w:val="T1"/>
        <w:rPr>
          <w:rFonts w:eastAsiaTheme="minorEastAsia"/>
          <w:b w:val="0"/>
          <w:noProof/>
          <w:sz w:val="22"/>
          <w:szCs w:val="22"/>
          <w:lang w:val="tr-TR" w:eastAsia="tr-TR"/>
        </w:rPr>
      </w:pPr>
      <w:hyperlink w:anchor="_Toc190248523" w:history="1">
        <w:r w:rsidR="008318D1" w:rsidRPr="008318D1">
          <w:rPr>
            <w:rStyle w:val="Kpr"/>
            <w:rFonts w:eastAsiaTheme="majorEastAsia"/>
            <w:noProof/>
          </w:rPr>
          <w:t>2 BÖLÜM BAŞLIKLARI</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_Toc190248523 \h </w:instrText>
        </w:r>
        <w:r w:rsidR="008318D1" w:rsidRPr="008318D1">
          <w:rPr>
            <w:noProof/>
            <w:webHidden/>
          </w:rPr>
        </w:r>
        <w:r w:rsidR="008318D1" w:rsidRPr="008318D1">
          <w:rPr>
            <w:noProof/>
            <w:webHidden/>
          </w:rPr>
          <w:fldChar w:fldCharType="separate"/>
        </w:r>
        <w:r w:rsidR="008318D1" w:rsidRPr="008318D1">
          <w:rPr>
            <w:noProof/>
            <w:webHidden/>
          </w:rPr>
          <w:t>5</w:t>
        </w:r>
        <w:r w:rsidR="008318D1" w:rsidRPr="008318D1">
          <w:rPr>
            <w:noProof/>
            <w:webHidden/>
          </w:rPr>
          <w:fldChar w:fldCharType="end"/>
        </w:r>
      </w:hyperlink>
    </w:p>
    <w:p w14:paraId="2774B7D6" w14:textId="6F547E51" w:rsidR="008318D1" w:rsidRPr="008318D1" w:rsidRDefault="00F91E1E">
      <w:pPr>
        <w:pStyle w:val="T1"/>
        <w:rPr>
          <w:rFonts w:eastAsiaTheme="minorEastAsia"/>
          <w:b w:val="0"/>
          <w:noProof/>
          <w:sz w:val="22"/>
          <w:szCs w:val="22"/>
          <w:lang w:val="tr-TR" w:eastAsia="tr-TR"/>
        </w:rPr>
      </w:pPr>
      <w:hyperlink w:anchor="_Toc190248524" w:history="1">
        <w:r w:rsidR="008318D1" w:rsidRPr="008318D1">
          <w:rPr>
            <w:rStyle w:val="Kpr"/>
            <w:rFonts w:eastAsiaTheme="majorEastAsia"/>
            <w:noProof/>
            <w:lang w:bidi="x-none"/>
            <w14:scene3d>
              <w14:camera w14:prst="orthographicFront"/>
              <w14:lightRig w14:rig="threePt" w14:dir="t">
                <w14:rot w14:lat="0" w14:lon="0" w14:rev="0"/>
              </w14:lightRig>
            </w14:scene3d>
          </w:rPr>
          <w:t>2.1</w:t>
        </w:r>
        <w:r w:rsidR="008318D1" w:rsidRPr="008318D1">
          <w:rPr>
            <w:rFonts w:eastAsiaTheme="minorEastAsia"/>
            <w:b w:val="0"/>
            <w:noProof/>
            <w:sz w:val="22"/>
            <w:szCs w:val="22"/>
            <w:lang w:val="tr-TR" w:eastAsia="tr-TR"/>
          </w:rPr>
          <w:tab/>
        </w:r>
        <w:r w:rsidR="008318D1" w:rsidRPr="008318D1">
          <w:rPr>
            <w:rStyle w:val="Kpr"/>
            <w:rFonts w:eastAsiaTheme="majorEastAsia"/>
            <w:noProof/>
          </w:rPr>
          <w:t>Genel Kurallar</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_Toc190248524 \h </w:instrText>
        </w:r>
        <w:r w:rsidR="008318D1" w:rsidRPr="008318D1">
          <w:rPr>
            <w:noProof/>
            <w:webHidden/>
          </w:rPr>
        </w:r>
        <w:r w:rsidR="008318D1" w:rsidRPr="008318D1">
          <w:rPr>
            <w:noProof/>
            <w:webHidden/>
          </w:rPr>
          <w:fldChar w:fldCharType="separate"/>
        </w:r>
        <w:r w:rsidR="008318D1" w:rsidRPr="008318D1">
          <w:rPr>
            <w:noProof/>
            <w:webHidden/>
          </w:rPr>
          <w:t>5</w:t>
        </w:r>
        <w:r w:rsidR="008318D1" w:rsidRPr="008318D1">
          <w:rPr>
            <w:noProof/>
            <w:webHidden/>
          </w:rPr>
          <w:fldChar w:fldCharType="end"/>
        </w:r>
      </w:hyperlink>
    </w:p>
    <w:p w14:paraId="43BD4D55" w14:textId="5707BFE0" w:rsidR="008318D1" w:rsidRPr="008318D1" w:rsidRDefault="00F91E1E">
      <w:pPr>
        <w:pStyle w:val="T2"/>
        <w:rPr>
          <w:rFonts w:eastAsiaTheme="minorEastAsia"/>
          <w:noProof/>
          <w:sz w:val="22"/>
          <w:szCs w:val="22"/>
          <w:lang w:val="tr-TR" w:eastAsia="tr-TR"/>
        </w:rPr>
      </w:pPr>
      <w:hyperlink w:anchor="_Toc190248525" w:history="1">
        <w:r w:rsidR="008318D1" w:rsidRPr="008318D1">
          <w:rPr>
            <w:rStyle w:val="Kpr"/>
            <w:rFonts w:eastAsiaTheme="majorEastAsia"/>
            <w:noProof/>
            <w:lang w:bidi="x-none"/>
            <w14:scene3d>
              <w14:camera w14:prst="orthographicFront"/>
              <w14:lightRig w14:rig="threePt" w14:dir="t">
                <w14:rot w14:lat="0" w14:lon="0" w14:rev="0"/>
              </w14:lightRig>
            </w14:scene3d>
          </w:rPr>
          <w:t>2.1.1</w:t>
        </w:r>
        <w:r w:rsidR="008318D1" w:rsidRPr="008318D1">
          <w:rPr>
            <w:rFonts w:eastAsiaTheme="minorEastAsia"/>
            <w:noProof/>
            <w:sz w:val="22"/>
            <w:szCs w:val="22"/>
            <w:lang w:val="tr-TR" w:eastAsia="tr-TR"/>
          </w:rPr>
          <w:tab/>
        </w:r>
        <w:r w:rsidR="008318D1" w:rsidRPr="008318D1">
          <w:rPr>
            <w:rStyle w:val="Kpr"/>
            <w:rFonts w:eastAsiaTheme="majorEastAsia"/>
            <w:noProof/>
          </w:rPr>
          <w:t>Ana Bölüm Başlıkları</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_Toc190248525 \h </w:instrText>
        </w:r>
        <w:r w:rsidR="008318D1" w:rsidRPr="008318D1">
          <w:rPr>
            <w:noProof/>
            <w:webHidden/>
          </w:rPr>
        </w:r>
        <w:r w:rsidR="008318D1" w:rsidRPr="008318D1">
          <w:rPr>
            <w:noProof/>
            <w:webHidden/>
          </w:rPr>
          <w:fldChar w:fldCharType="separate"/>
        </w:r>
        <w:r w:rsidR="008318D1" w:rsidRPr="008318D1">
          <w:rPr>
            <w:noProof/>
            <w:webHidden/>
          </w:rPr>
          <w:t>5</w:t>
        </w:r>
        <w:r w:rsidR="008318D1" w:rsidRPr="008318D1">
          <w:rPr>
            <w:noProof/>
            <w:webHidden/>
          </w:rPr>
          <w:fldChar w:fldCharType="end"/>
        </w:r>
      </w:hyperlink>
    </w:p>
    <w:p w14:paraId="504C9663" w14:textId="37239386" w:rsidR="008318D1" w:rsidRPr="008318D1" w:rsidRDefault="00F91E1E">
      <w:pPr>
        <w:pStyle w:val="T3"/>
        <w:rPr>
          <w:rFonts w:eastAsiaTheme="minorEastAsia"/>
          <w:noProof/>
          <w:sz w:val="22"/>
          <w:szCs w:val="22"/>
          <w:lang w:val="tr-TR" w:eastAsia="tr-TR"/>
        </w:rPr>
      </w:pPr>
      <w:hyperlink w:anchor="_Toc190248526" w:history="1">
        <w:r w:rsidR="008318D1" w:rsidRPr="008318D1">
          <w:rPr>
            <w:rStyle w:val="Kpr"/>
            <w:rFonts w:eastAsiaTheme="majorEastAsia"/>
            <w:noProof/>
          </w:rPr>
          <w:t>2.1.1.1 Alt Başlıklar</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_Toc190248526 \h </w:instrText>
        </w:r>
        <w:r w:rsidR="008318D1" w:rsidRPr="008318D1">
          <w:rPr>
            <w:noProof/>
            <w:webHidden/>
          </w:rPr>
        </w:r>
        <w:r w:rsidR="008318D1" w:rsidRPr="008318D1">
          <w:rPr>
            <w:noProof/>
            <w:webHidden/>
          </w:rPr>
          <w:fldChar w:fldCharType="separate"/>
        </w:r>
        <w:r w:rsidR="008318D1" w:rsidRPr="008318D1">
          <w:rPr>
            <w:noProof/>
            <w:webHidden/>
          </w:rPr>
          <w:t>5</w:t>
        </w:r>
        <w:r w:rsidR="008318D1" w:rsidRPr="008318D1">
          <w:rPr>
            <w:noProof/>
            <w:webHidden/>
          </w:rPr>
          <w:fldChar w:fldCharType="end"/>
        </w:r>
      </w:hyperlink>
    </w:p>
    <w:p w14:paraId="25322C02" w14:textId="7ADBC3AF" w:rsidR="008318D1" w:rsidRPr="008318D1" w:rsidRDefault="00F91E1E">
      <w:pPr>
        <w:pStyle w:val="T1"/>
        <w:rPr>
          <w:rFonts w:eastAsiaTheme="minorEastAsia"/>
          <w:b w:val="0"/>
          <w:noProof/>
          <w:sz w:val="22"/>
          <w:szCs w:val="22"/>
          <w:lang w:val="tr-TR" w:eastAsia="tr-TR"/>
        </w:rPr>
      </w:pPr>
      <w:hyperlink w:anchor="_Toc190248527" w:history="1">
        <w:r w:rsidR="008318D1" w:rsidRPr="008318D1">
          <w:rPr>
            <w:rStyle w:val="Kpr"/>
            <w:rFonts w:eastAsiaTheme="majorEastAsia"/>
            <w:noProof/>
            <w:lang w:bidi="x-none"/>
            <w14:scene3d>
              <w14:camera w14:prst="orthographicFront"/>
              <w14:lightRig w14:rig="threePt" w14:dir="t">
                <w14:rot w14:lat="0" w14:lon="0" w14:rev="0"/>
              </w14:lightRig>
            </w14:scene3d>
          </w:rPr>
          <w:t>2.2</w:t>
        </w:r>
        <w:r w:rsidR="008318D1" w:rsidRPr="008318D1">
          <w:rPr>
            <w:rFonts w:eastAsiaTheme="minorEastAsia"/>
            <w:b w:val="0"/>
            <w:noProof/>
            <w:sz w:val="22"/>
            <w:szCs w:val="22"/>
            <w:lang w:val="tr-TR" w:eastAsia="tr-TR"/>
          </w:rPr>
          <w:tab/>
        </w:r>
        <w:r w:rsidR="008318D1" w:rsidRPr="008318D1">
          <w:rPr>
            <w:rStyle w:val="Kpr"/>
            <w:rFonts w:eastAsiaTheme="majorEastAsia"/>
            <w:noProof/>
          </w:rPr>
          <w:t>Listeler</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_Toc190248527 \h </w:instrText>
        </w:r>
        <w:r w:rsidR="008318D1" w:rsidRPr="008318D1">
          <w:rPr>
            <w:noProof/>
            <w:webHidden/>
          </w:rPr>
        </w:r>
        <w:r w:rsidR="008318D1" w:rsidRPr="008318D1">
          <w:rPr>
            <w:noProof/>
            <w:webHidden/>
          </w:rPr>
          <w:fldChar w:fldCharType="separate"/>
        </w:r>
        <w:r w:rsidR="008318D1" w:rsidRPr="008318D1">
          <w:rPr>
            <w:noProof/>
            <w:webHidden/>
          </w:rPr>
          <w:t>6</w:t>
        </w:r>
        <w:r w:rsidR="008318D1" w:rsidRPr="008318D1">
          <w:rPr>
            <w:noProof/>
            <w:webHidden/>
          </w:rPr>
          <w:fldChar w:fldCharType="end"/>
        </w:r>
      </w:hyperlink>
    </w:p>
    <w:p w14:paraId="10CF0C9D" w14:textId="411C0A13" w:rsidR="008318D1" w:rsidRPr="008318D1" w:rsidRDefault="00F91E1E">
      <w:pPr>
        <w:pStyle w:val="T2"/>
        <w:rPr>
          <w:rFonts w:eastAsiaTheme="minorEastAsia"/>
          <w:noProof/>
          <w:sz w:val="22"/>
          <w:szCs w:val="22"/>
          <w:lang w:val="tr-TR" w:eastAsia="tr-TR"/>
        </w:rPr>
      </w:pPr>
      <w:hyperlink w:anchor="_Toc190248528" w:history="1">
        <w:r w:rsidR="008318D1" w:rsidRPr="008318D1">
          <w:rPr>
            <w:rStyle w:val="Kpr"/>
            <w:rFonts w:eastAsiaTheme="majorEastAsia"/>
            <w:noProof/>
            <w:lang w:bidi="x-none"/>
            <w14:scene3d>
              <w14:camera w14:prst="orthographicFront"/>
              <w14:lightRig w14:rig="threePt" w14:dir="t">
                <w14:rot w14:lat="0" w14:lon="0" w14:rev="0"/>
              </w14:lightRig>
            </w14:scene3d>
          </w:rPr>
          <w:t>2.2.1</w:t>
        </w:r>
        <w:r w:rsidR="008318D1" w:rsidRPr="008318D1">
          <w:rPr>
            <w:rFonts w:eastAsiaTheme="minorEastAsia"/>
            <w:noProof/>
            <w:sz w:val="22"/>
            <w:szCs w:val="22"/>
            <w:lang w:val="tr-TR" w:eastAsia="tr-TR"/>
          </w:rPr>
          <w:tab/>
        </w:r>
        <w:r w:rsidR="008318D1" w:rsidRPr="008318D1">
          <w:rPr>
            <w:rStyle w:val="Kpr"/>
            <w:rFonts w:eastAsiaTheme="majorEastAsia"/>
            <w:noProof/>
          </w:rPr>
          <w:t>İçindekiler</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_Toc190248528 \h </w:instrText>
        </w:r>
        <w:r w:rsidR="008318D1" w:rsidRPr="008318D1">
          <w:rPr>
            <w:noProof/>
            <w:webHidden/>
          </w:rPr>
        </w:r>
        <w:r w:rsidR="008318D1" w:rsidRPr="008318D1">
          <w:rPr>
            <w:noProof/>
            <w:webHidden/>
          </w:rPr>
          <w:fldChar w:fldCharType="separate"/>
        </w:r>
        <w:r w:rsidR="008318D1" w:rsidRPr="008318D1">
          <w:rPr>
            <w:noProof/>
            <w:webHidden/>
          </w:rPr>
          <w:t>6</w:t>
        </w:r>
        <w:r w:rsidR="008318D1" w:rsidRPr="008318D1">
          <w:rPr>
            <w:noProof/>
            <w:webHidden/>
          </w:rPr>
          <w:fldChar w:fldCharType="end"/>
        </w:r>
      </w:hyperlink>
    </w:p>
    <w:p w14:paraId="7223AC3D" w14:textId="530EF7B3" w:rsidR="008318D1" w:rsidRPr="008318D1" w:rsidRDefault="00F91E1E">
      <w:pPr>
        <w:pStyle w:val="T2"/>
        <w:rPr>
          <w:rFonts w:eastAsiaTheme="minorEastAsia"/>
          <w:noProof/>
          <w:sz w:val="22"/>
          <w:szCs w:val="22"/>
          <w:lang w:val="tr-TR" w:eastAsia="tr-TR"/>
        </w:rPr>
      </w:pPr>
      <w:hyperlink w:anchor="_Toc190248529" w:history="1">
        <w:r w:rsidR="008318D1" w:rsidRPr="008318D1">
          <w:rPr>
            <w:rStyle w:val="Kpr"/>
            <w:rFonts w:eastAsiaTheme="majorEastAsia"/>
            <w:noProof/>
            <w:lang w:bidi="x-none"/>
            <w14:scene3d>
              <w14:camera w14:prst="orthographicFront"/>
              <w14:lightRig w14:rig="threePt" w14:dir="t">
                <w14:rot w14:lat="0" w14:lon="0" w14:rev="0"/>
              </w14:lightRig>
            </w14:scene3d>
          </w:rPr>
          <w:t>2.2.2</w:t>
        </w:r>
        <w:r w:rsidR="008318D1" w:rsidRPr="008318D1">
          <w:rPr>
            <w:rFonts w:eastAsiaTheme="minorEastAsia"/>
            <w:noProof/>
            <w:sz w:val="22"/>
            <w:szCs w:val="22"/>
            <w:lang w:val="tr-TR" w:eastAsia="tr-TR"/>
          </w:rPr>
          <w:tab/>
        </w:r>
        <w:r w:rsidR="008318D1" w:rsidRPr="008318D1">
          <w:rPr>
            <w:rStyle w:val="Kpr"/>
            <w:rFonts w:eastAsiaTheme="majorEastAsia"/>
            <w:noProof/>
          </w:rPr>
          <w:t>Kısaltma Dizini</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_Toc190248529 \h </w:instrText>
        </w:r>
        <w:r w:rsidR="008318D1" w:rsidRPr="008318D1">
          <w:rPr>
            <w:noProof/>
            <w:webHidden/>
          </w:rPr>
        </w:r>
        <w:r w:rsidR="008318D1" w:rsidRPr="008318D1">
          <w:rPr>
            <w:noProof/>
            <w:webHidden/>
          </w:rPr>
          <w:fldChar w:fldCharType="separate"/>
        </w:r>
        <w:r w:rsidR="008318D1" w:rsidRPr="008318D1">
          <w:rPr>
            <w:noProof/>
            <w:webHidden/>
          </w:rPr>
          <w:t>6</w:t>
        </w:r>
        <w:r w:rsidR="008318D1" w:rsidRPr="008318D1">
          <w:rPr>
            <w:noProof/>
            <w:webHidden/>
          </w:rPr>
          <w:fldChar w:fldCharType="end"/>
        </w:r>
      </w:hyperlink>
    </w:p>
    <w:p w14:paraId="5D938BC1" w14:textId="55DDCEFD" w:rsidR="008318D1" w:rsidRPr="008318D1" w:rsidRDefault="00F91E1E">
      <w:pPr>
        <w:pStyle w:val="T2"/>
        <w:rPr>
          <w:rFonts w:eastAsiaTheme="minorEastAsia"/>
          <w:noProof/>
          <w:sz w:val="22"/>
          <w:szCs w:val="22"/>
          <w:lang w:val="tr-TR" w:eastAsia="tr-TR"/>
        </w:rPr>
      </w:pPr>
      <w:hyperlink w:anchor="_Toc190248530" w:history="1">
        <w:r w:rsidR="008318D1" w:rsidRPr="008318D1">
          <w:rPr>
            <w:rStyle w:val="Kpr"/>
            <w:rFonts w:eastAsiaTheme="majorEastAsia"/>
            <w:noProof/>
            <w:lang w:bidi="x-none"/>
            <w14:scene3d>
              <w14:camera w14:prst="orthographicFront"/>
              <w14:lightRig w14:rig="threePt" w14:dir="t">
                <w14:rot w14:lat="0" w14:lon="0" w14:rev="0"/>
              </w14:lightRig>
            </w14:scene3d>
          </w:rPr>
          <w:t>2.2.3</w:t>
        </w:r>
        <w:r w:rsidR="008318D1" w:rsidRPr="008318D1">
          <w:rPr>
            <w:rFonts w:eastAsiaTheme="minorEastAsia"/>
            <w:noProof/>
            <w:sz w:val="22"/>
            <w:szCs w:val="22"/>
            <w:lang w:val="tr-TR" w:eastAsia="tr-TR"/>
          </w:rPr>
          <w:tab/>
        </w:r>
        <w:r w:rsidR="008318D1" w:rsidRPr="008318D1">
          <w:rPr>
            <w:rStyle w:val="Kpr"/>
            <w:rFonts w:eastAsiaTheme="majorEastAsia"/>
            <w:noProof/>
          </w:rPr>
          <w:t>Şekil Listesi</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_Toc190248530 \h </w:instrText>
        </w:r>
        <w:r w:rsidR="008318D1" w:rsidRPr="008318D1">
          <w:rPr>
            <w:noProof/>
            <w:webHidden/>
          </w:rPr>
        </w:r>
        <w:r w:rsidR="008318D1" w:rsidRPr="008318D1">
          <w:rPr>
            <w:noProof/>
            <w:webHidden/>
          </w:rPr>
          <w:fldChar w:fldCharType="separate"/>
        </w:r>
        <w:r w:rsidR="008318D1" w:rsidRPr="008318D1">
          <w:rPr>
            <w:noProof/>
            <w:webHidden/>
          </w:rPr>
          <w:t>6</w:t>
        </w:r>
        <w:r w:rsidR="008318D1" w:rsidRPr="008318D1">
          <w:rPr>
            <w:noProof/>
            <w:webHidden/>
          </w:rPr>
          <w:fldChar w:fldCharType="end"/>
        </w:r>
      </w:hyperlink>
    </w:p>
    <w:p w14:paraId="00656507" w14:textId="1F1DDC1C" w:rsidR="008318D1" w:rsidRPr="008318D1" w:rsidRDefault="00F91E1E">
      <w:pPr>
        <w:pStyle w:val="T2"/>
        <w:rPr>
          <w:rFonts w:eastAsiaTheme="minorEastAsia"/>
          <w:noProof/>
          <w:sz w:val="22"/>
          <w:szCs w:val="22"/>
          <w:lang w:val="tr-TR" w:eastAsia="tr-TR"/>
        </w:rPr>
      </w:pPr>
      <w:hyperlink w:anchor="_Toc190248531" w:history="1">
        <w:r w:rsidR="008318D1" w:rsidRPr="008318D1">
          <w:rPr>
            <w:rStyle w:val="Kpr"/>
            <w:rFonts w:eastAsiaTheme="majorEastAsia"/>
            <w:noProof/>
            <w:lang w:bidi="x-none"/>
            <w14:scene3d>
              <w14:camera w14:prst="orthographicFront"/>
              <w14:lightRig w14:rig="threePt" w14:dir="t">
                <w14:rot w14:lat="0" w14:lon="0" w14:rev="0"/>
              </w14:lightRig>
            </w14:scene3d>
          </w:rPr>
          <w:t>2.2.4</w:t>
        </w:r>
        <w:r w:rsidR="008318D1" w:rsidRPr="008318D1">
          <w:rPr>
            <w:rFonts w:eastAsiaTheme="minorEastAsia"/>
            <w:noProof/>
            <w:sz w:val="22"/>
            <w:szCs w:val="22"/>
            <w:lang w:val="tr-TR" w:eastAsia="tr-TR"/>
          </w:rPr>
          <w:tab/>
        </w:r>
        <w:r w:rsidR="008318D1" w:rsidRPr="008318D1">
          <w:rPr>
            <w:rStyle w:val="Kpr"/>
            <w:rFonts w:eastAsiaTheme="majorEastAsia"/>
            <w:noProof/>
          </w:rPr>
          <w:t>Tablo Listesi</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_Toc190248531 \h </w:instrText>
        </w:r>
        <w:r w:rsidR="008318D1" w:rsidRPr="008318D1">
          <w:rPr>
            <w:noProof/>
            <w:webHidden/>
          </w:rPr>
        </w:r>
        <w:r w:rsidR="008318D1" w:rsidRPr="008318D1">
          <w:rPr>
            <w:noProof/>
            <w:webHidden/>
          </w:rPr>
          <w:fldChar w:fldCharType="separate"/>
        </w:r>
        <w:r w:rsidR="008318D1" w:rsidRPr="008318D1">
          <w:rPr>
            <w:noProof/>
            <w:webHidden/>
          </w:rPr>
          <w:t>6</w:t>
        </w:r>
        <w:r w:rsidR="008318D1" w:rsidRPr="008318D1">
          <w:rPr>
            <w:noProof/>
            <w:webHidden/>
          </w:rPr>
          <w:fldChar w:fldCharType="end"/>
        </w:r>
      </w:hyperlink>
    </w:p>
    <w:p w14:paraId="4CE15EF6" w14:textId="421939FC" w:rsidR="008318D1" w:rsidRPr="008318D1" w:rsidRDefault="00F91E1E">
      <w:pPr>
        <w:pStyle w:val="T1"/>
        <w:rPr>
          <w:rFonts w:eastAsiaTheme="minorEastAsia"/>
          <w:b w:val="0"/>
          <w:noProof/>
          <w:sz w:val="22"/>
          <w:szCs w:val="22"/>
          <w:lang w:val="tr-TR" w:eastAsia="tr-TR"/>
        </w:rPr>
      </w:pPr>
      <w:hyperlink w:anchor="_Toc190248532" w:history="1">
        <w:r w:rsidR="008318D1" w:rsidRPr="008318D1">
          <w:rPr>
            <w:rStyle w:val="Kpr"/>
            <w:rFonts w:eastAsiaTheme="majorEastAsia"/>
            <w:noProof/>
          </w:rPr>
          <w:t>3 TEZİN BÖLÜMLERİ</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_Toc190248532 \h </w:instrText>
        </w:r>
        <w:r w:rsidR="008318D1" w:rsidRPr="008318D1">
          <w:rPr>
            <w:noProof/>
            <w:webHidden/>
          </w:rPr>
        </w:r>
        <w:r w:rsidR="008318D1" w:rsidRPr="008318D1">
          <w:rPr>
            <w:noProof/>
            <w:webHidden/>
          </w:rPr>
          <w:fldChar w:fldCharType="separate"/>
        </w:r>
        <w:r w:rsidR="008318D1" w:rsidRPr="008318D1">
          <w:rPr>
            <w:noProof/>
            <w:webHidden/>
          </w:rPr>
          <w:t>7</w:t>
        </w:r>
        <w:r w:rsidR="008318D1" w:rsidRPr="008318D1">
          <w:rPr>
            <w:noProof/>
            <w:webHidden/>
          </w:rPr>
          <w:fldChar w:fldCharType="end"/>
        </w:r>
      </w:hyperlink>
    </w:p>
    <w:p w14:paraId="7D04DDA7" w14:textId="12964164" w:rsidR="008318D1" w:rsidRPr="008318D1" w:rsidRDefault="00F91E1E">
      <w:pPr>
        <w:pStyle w:val="T1"/>
        <w:rPr>
          <w:rFonts w:eastAsiaTheme="minorEastAsia"/>
          <w:b w:val="0"/>
          <w:noProof/>
          <w:sz w:val="22"/>
          <w:szCs w:val="22"/>
          <w:lang w:val="tr-TR" w:eastAsia="tr-TR"/>
        </w:rPr>
      </w:pPr>
      <w:hyperlink w:anchor="_Toc190248533" w:history="1">
        <w:r w:rsidR="008318D1" w:rsidRPr="008318D1">
          <w:rPr>
            <w:rStyle w:val="Kpr"/>
            <w:rFonts w:eastAsiaTheme="majorEastAsia"/>
            <w:noProof/>
            <w:lang w:bidi="x-none"/>
            <w14:scene3d>
              <w14:camera w14:prst="orthographicFront"/>
              <w14:lightRig w14:rig="threePt" w14:dir="t">
                <w14:rot w14:lat="0" w14:lon="0" w14:rev="0"/>
              </w14:lightRig>
            </w14:scene3d>
          </w:rPr>
          <w:t>3.1</w:t>
        </w:r>
        <w:r w:rsidR="008318D1" w:rsidRPr="008318D1">
          <w:rPr>
            <w:rFonts w:eastAsiaTheme="minorEastAsia"/>
            <w:b w:val="0"/>
            <w:noProof/>
            <w:sz w:val="22"/>
            <w:szCs w:val="22"/>
            <w:lang w:val="tr-TR" w:eastAsia="tr-TR"/>
          </w:rPr>
          <w:tab/>
        </w:r>
        <w:r w:rsidR="008318D1" w:rsidRPr="008318D1">
          <w:rPr>
            <w:rStyle w:val="Kpr"/>
            <w:rFonts w:eastAsiaTheme="majorEastAsia"/>
            <w:noProof/>
          </w:rPr>
          <w:t>Türkçe Özet</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_Toc190248533 \h </w:instrText>
        </w:r>
        <w:r w:rsidR="008318D1" w:rsidRPr="008318D1">
          <w:rPr>
            <w:noProof/>
            <w:webHidden/>
          </w:rPr>
        </w:r>
        <w:r w:rsidR="008318D1" w:rsidRPr="008318D1">
          <w:rPr>
            <w:noProof/>
            <w:webHidden/>
          </w:rPr>
          <w:fldChar w:fldCharType="separate"/>
        </w:r>
        <w:r w:rsidR="008318D1" w:rsidRPr="008318D1">
          <w:rPr>
            <w:noProof/>
            <w:webHidden/>
          </w:rPr>
          <w:t>7</w:t>
        </w:r>
        <w:r w:rsidR="008318D1" w:rsidRPr="008318D1">
          <w:rPr>
            <w:noProof/>
            <w:webHidden/>
          </w:rPr>
          <w:fldChar w:fldCharType="end"/>
        </w:r>
      </w:hyperlink>
    </w:p>
    <w:p w14:paraId="3EB85989" w14:textId="1599528F" w:rsidR="008318D1" w:rsidRPr="008318D1" w:rsidRDefault="00F91E1E">
      <w:pPr>
        <w:pStyle w:val="T1"/>
        <w:rPr>
          <w:rFonts w:eastAsiaTheme="minorEastAsia"/>
          <w:b w:val="0"/>
          <w:noProof/>
          <w:sz w:val="22"/>
          <w:szCs w:val="22"/>
          <w:lang w:val="tr-TR" w:eastAsia="tr-TR"/>
        </w:rPr>
      </w:pPr>
      <w:hyperlink w:anchor="_Toc190248534" w:history="1">
        <w:r w:rsidR="008318D1" w:rsidRPr="008318D1">
          <w:rPr>
            <w:rStyle w:val="Kpr"/>
            <w:rFonts w:eastAsiaTheme="majorEastAsia"/>
            <w:noProof/>
            <w:lang w:bidi="x-none"/>
            <w14:scene3d>
              <w14:camera w14:prst="orthographicFront"/>
              <w14:lightRig w14:rig="threePt" w14:dir="t">
                <w14:rot w14:lat="0" w14:lon="0" w14:rev="0"/>
              </w14:lightRig>
            </w14:scene3d>
          </w:rPr>
          <w:t>3.2</w:t>
        </w:r>
        <w:r w:rsidR="008318D1" w:rsidRPr="008318D1">
          <w:rPr>
            <w:rFonts w:eastAsiaTheme="minorEastAsia"/>
            <w:b w:val="0"/>
            <w:noProof/>
            <w:sz w:val="22"/>
            <w:szCs w:val="22"/>
            <w:lang w:val="tr-TR" w:eastAsia="tr-TR"/>
          </w:rPr>
          <w:tab/>
        </w:r>
        <w:r w:rsidR="008318D1" w:rsidRPr="008318D1">
          <w:rPr>
            <w:rStyle w:val="Kpr"/>
            <w:rFonts w:eastAsiaTheme="majorEastAsia"/>
            <w:noProof/>
          </w:rPr>
          <w:t>İngilizce Özet (Abstract)</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_Toc190248534 \h </w:instrText>
        </w:r>
        <w:r w:rsidR="008318D1" w:rsidRPr="008318D1">
          <w:rPr>
            <w:noProof/>
            <w:webHidden/>
          </w:rPr>
        </w:r>
        <w:r w:rsidR="008318D1" w:rsidRPr="008318D1">
          <w:rPr>
            <w:noProof/>
            <w:webHidden/>
          </w:rPr>
          <w:fldChar w:fldCharType="separate"/>
        </w:r>
        <w:r w:rsidR="008318D1" w:rsidRPr="008318D1">
          <w:rPr>
            <w:noProof/>
            <w:webHidden/>
          </w:rPr>
          <w:t>7</w:t>
        </w:r>
        <w:r w:rsidR="008318D1" w:rsidRPr="008318D1">
          <w:rPr>
            <w:noProof/>
            <w:webHidden/>
          </w:rPr>
          <w:fldChar w:fldCharType="end"/>
        </w:r>
      </w:hyperlink>
    </w:p>
    <w:p w14:paraId="414FBF00" w14:textId="35F8F522" w:rsidR="008318D1" w:rsidRPr="008318D1" w:rsidRDefault="00F91E1E">
      <w:pPr>
        <w:pStyle w:val="T1"/>
        <w:rPr>
          <w:rFonts w:eastAsiaTheme="minorEastAsia"/>
          <w:b w:val="0"/>
          <w:noProof/>
          <w:sz w:val="22"/>
          <w:szCs w:val="22"/>
          <w:lang w:val="tr-TR" w:eastAsia="tr-TR"/>
        </w:rPr>
      </w:pPr>
      <w:hyperlink w:anchor="_Toc190248535" w:history="1">
        <w:r w:rsidR="008318D1" w:rsidRPr="008318D1">
          <w:rPr>
            <w:rStyle w:val="Kpr"/>
            <w:rFonts w:eastAsiaTheme="majorEastAsia"/>
            <w:noProof/>
            <w:lang w:bidi="x-none"/>
            <w14:scene3d>
              <w14:camera w14:prst="orthographicFront"/>
              <w14:lightRig w14:rig="threePt" w14:dir="t">
                <w14:rot w14:lat="0" w14:lon="0" w14:rev="0"/>
              </w14:lightRig>
            </w14:scene3d>
          </w:rPr>
          <w:t>3.3</w:t>
        </w:r>
        <w:r w:rsidR="008318D1" w:rsidRPr="008318D1">
          <w:rPr>
            <w:rFonts w:eastAsiaTheme="minorEastAsia"/>
            <w:b w:val="0"/>
            <w:noProof/>
            <w:sz w:val="22"/>
            <w:szCs w:val="22"/>
            <w:lang w:val="tr-TR" w:eastAsia="tr-TR"/>
          </w:rPr>
          <w:tab/>
        </w:r>
        <w:r w:rsidR="008318D1" w:rsidRPr="008318D1">
          <w:rPr>
            <w:rStyle w:val="Kpr"/>
            <w:rFonts w:eastAsiaTheme="majorEastAsia"/>
            <w:noProof/>
          </w:rPr>
          <w:t>Giriş</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_Toc190248535 \h </w:instrText>
        </w:r>
        <w:r w:rsidR="008318D1" w:rsidRPr="008318D1">
          <w:rPr>
            <w:noProof/>
            <w:webHidden/>
          </w:rPr>
        </w:r>
        <w:r w:rsidR="008318D1" w:rsidRPr="008318D1">
          <w:rPr>
            <w:noProof/>
            <w:webHidden/>
          </w:rPr>
          <w:fldChar w:fldCharType="separate"/>
        </w:r>
        <w:r w:rsidR="008318D1" w:rsidRPr="008318D1">
          <w:rPr>
            <w:noProof/>
            <w:webHidden/>
          </w:rPr>
          <w:t>7</w:t>
        </w:r>
        <w:r w:rsidR="008318D1" w:rsidRPr="008318D1">
          <w:rPr>
            <w:noProof/>
            <w:webHidden/>
          </w:rPr>
          <w:fldChar w:fldCharType="end"/>
        </w:r>
      </w:hyperlink>
    </w:p>
    <w:p w14:paraId="2B5F41DC" w14:textId="035CD1C4" w:rsidR="008318D1" w:rsidRPr="008318D1" w:rsidRDefault="00F91E1E">
      <w:pPr>
        <w:pStyle w:val="T1"/>
        <w:rPr>
          <w:rFonts w:eastAsiaTheme="minorEastAsia"/>
          <w:b w:val="0"/>
          <w:noProof/>
          <w:sz w:val="22"/>
          <w:szCs w:val="22"/>
          <w:lang w:val="tr-TR" w:eastAsia="tr-TR"/>
        </w:rPr>
      </w:pPr>
      <w:hyperlink w:anchor="_Toc190248536" w:history="1">
        <w:r w:rsidR="008318D1" w:rsidRPr="008318D1">
          <w:rPr>
            <w:rStyle w:val="Kpr"/>
            <w:rFonts w:eastAsiaTheme="majorEastAsia"/>
            <w:noProof/>
            <w:lang w:bidi="x-none"/>
            <w14:scene3d>
              <w14:camera w14:prst="orthographicFront"/>
              <w14:lightRig w14:rig="threePt" w14:dir="t">
                <w14:rot w14:lat="0" w14:lon="0" w14:rev="0"/>
              </w14:lightRig>
            </w14:scene3d>
          </w:rPr>
          <w:t>3.4</w:t>
        </w:r>
        <w:r w:rsidR="008318D1" w:rsidRPr="008318D1">
          <w:rPr>
            <w:rFonts w:eastAsiaTheme="minorEastAsia"/>
            <w:b w:val="0"/>
            <w:noProof/>
            <w:sz w:val="22"/>
            <w:szCs w:val="22"/>
            <w:lang w:val="tr-TR" w:eastAsia="tr-TR"/>
          </w:rPr>
          <w:tab/>
        </w:r>
        <w:r w:rsidR="008318D1" w:rsidRPr="008318D1">
          <w:rPr>
            <w:rStyle w:val="Kpr"/>
            <w:rFonts w:eastAsiaTheme="majorEastAsia"/>
            <w:noProof/>
          </w:rPr>
          <w:t>Diğer Bölümler</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_Toc190248536 \h </w:instrText>
        </w:r>
        <w:r w:rsidR="008318D1" w:rsidRPr="008318D1">
          <w:rPr>
            <w:noProof/>
            <w:webHidden/>
          </w:rPr>
        </w:r>
        <w:r w:rsidR="008318D1" w:rsidRPr="008318D1">
          <w:rPr>
            <w:noProof/>
            <w:webHidden/>
          </w:rPr>
          <w:fldChar w:fldCharType="separate"/>
        </w:r>
        <w:r w:rsidR="008318D1" w:rsidRPr="008318D1">
          <w:rPr>
            <w:noProof/>
            <w:webHidden/>
          </w:rPr>
          <w:t>8</w:t>
        </w:r>
        <w:r w:rsidR="008318D1" w:rsidRPr="008318D1">
          <w:rPr>
            <w:noProof/>
            <w:webHidden/>
          </w:rPr>
          <w:fldChar w:fldCharType="end"/>
        </w:r>
      </w:hyperlink>
    </w:p>
    <w:p w14:paraId="006E6D1E" w14:textId="79A6F4FA" w:rsidR="008318D1" w:rsidRPr="008318D1" w:rsidRDefault="00F91E1E">
      <w:pPr>
        <w:pStyle w:val="T1"/>
        <w:rPr>
          <w:rFonts w:eastAsiaTheme="minorEastAsia"/>
          <w:b w:val="0"/>
          <w:noProof/>
          <w:sz w:val="22"/>
          <w:szCs w:val="22"/>
          <w:lang w:val="tr-TR" w:eastAsia="tr-TR"/>
        </w:rPr>
      </w:pPr>
      <w:hyperlink w:anchor="_Toc190248537" w:history="1">
        <w:r w:rsidR="008318D1" w:rsidRPr="008318D1">
          <w:rPr>
            <w:rStyle w:val="Kpr"/>
            <w:rFonts w:eastAsiaTheme="majorEastAsia"/>
            <w:noProof/>
            <w:lang w:bidi="x-none"/>
            <w14:scene3d>
              <w14:camera w14:prst="orthographicFront"/>
              <w14:lightRig w14:rig="threePt" w14:dir="t">
                <w14:rot w14:lat="0" w14:lon="0" w14:rev="0"/>
              </w14:lightRig>
            </w14:scene3d>
          </w:rPr>
          <w:t>3.5</w:t>
        </w:r>
        <w:r w:rsidR="008318D1" w:rsidRPr="008318D1">
          <w:rPr>
            <w:rFonts w:eastAsiaTheme="minorEastAsia"/>
            <w:b w:val="0"/>
            <w:noProof/>
            <w:sz w:val="22"/>
            <w:szCs w:val="22"/>
            <w:lang w:val="tr-TR" w:eastAsia="tr-TR"/>
          </w:rPr>
          <w:tab/>
        </w:r>
        <w:r w:rsidR="008318D1" w:rsidRPr="008318D1">
          <w:rPr>
            <w:rStyle w:val="Kpr"/>
            <w:rFonts w:eastAsiaTheme="majorEastAsia"/>
            <w:noProof/>
          </w:rPr>
          <w:t>Sonuç ve Öneriler</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_Toc190248537 \h </w:instrText>
        </w:r>
        <w:r w:rsidR="008318D1" w:rsidRPr="008318D1">
          <w:rPr>
            <w:noProof/>
            <w:webHidden/>
          </w:rPr>
        </w:r>
        <w:r w:rsidR="008318D1" w:rsidRPr="008318D1">
          <w:rPr>
            <w:noProof/>
            <w:webHidden/>
          </w:rPr>
          <w:fldChar w:fldCharType="separate"/>
        </w:r>
        <w:r w:rsidR="008318D1" w:rsidRPr="008318D1">
          <w:rPr>
            <w:noProof/>
            <w:webHidden/>
          </w:rPr>
          <w:t>8</w:t>
        </w:r>
        <w:r w:rsidR="008318D1" w:rsidRPr="008318D1">
          <w:rPr>
            <w:noProof/>
            <w:webHidden/>
          </w:rPr>
          <w:fldChar w:fldCharType="end"/>
        </w:r>
      </w:hyperlink>
    </w:p>
    <w:p w14:paraId="275CC35C" w14:textId="51186953" w:rsidR="008318D1" w:rsidRPr="008318D1" w:rsidRDefault="00F91E1E">
      <w:pPr>
        <w:pStyle w:val="T1"/>
        <w:rPr>
          <w:rFonts w:eastAsiaTheme="minorEastAsia"/>
          <w:b w:val="0"/>
          <w:noProof/>
          <w:sz w:val="22"/>
          <w:szCs w:val="22"/>
          <w:lang w:val="tr-TR" w:eastAsia="tr-TR"/>
        </w:rPr>
      </w:pPr>
      <w:hyperlink w:anchor="_Toc190248538" w:history="1">
        <w:r w:rsidR="008318D1" w:rsidRPr="008318D1">
          <w:rPr>
            <w:rStyle w:val="Kpr"/>
            <w:rFonts w:eastAsiaTheme="majorEastAsia"/>
            <w:noProof/>
            <w:lang w:bidi="x-none"/>
            <w14:scene3d>
              <w14:camera w14:prst="orthographicFront"/>
              <w14:lightRig w14:rig="threePt" w14:dir="t">
                <w14:rot w14:lat="0" w14:lon="0" w14:rev="0"/>
              </w14:lightRig>
            </w14:scene3d>
          </w:rPr>
          <w:t>3.6</w:t>
        </w:r>
        <w:r w:rsidR="008318D1" w:rsidRPr="008318D1">
          <w:rPr>
            <w:rFonts w:eastAsiaTheme="minorEastAsia"/>
            <w:b w:val="0"/>
            <w:noProof/>
            <w:sz w:val="22"/>
            <w:szCs w:val="22"/>
            <w:lang w:val="tr-TR" w:eastAsia="tr-TR"/>
          </w:rPr>
          <w:tab/>
        </w:r>
        <w:r w:rsidR="008318D1" w:rsidRPr="008318D1">
          <w:rPr>
            <w:rStyle w:val="Kpr"/>
            <w:rFonts w:eastAsiaTheme="majorEastAsia"/>
            <w:noProof/>
          </w:rPr>
          <w:t>Kaynaklar</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_Toc190248538 \h </w:instrText>
        </w:r>
        <w:r w:rsidR="008318D1" w:rsidRPr="008318D1">
          <w:rPr>
            <w:noProof/>
            <w:webHidden/>
          </w:rPr>
        </w:r>
        <w:r w:rsidR="008318D1" w:rsidRPr="008318D1">
          <w:rPr>
            <w:noProof/>
            <w:webHidden/>
          </w:rPr>
          <w:fldChar w:fldCharType="separate"/>
        </w:r>
        <w:r w:rsidR="008318D1" w:rsidRPr="008318D1">
          <w:rPr>
            <w:noProof/>
            <w:webHidden/>
          </w:rPr>
          <w:t>8</w:t>
        </w:r>
        <w:r w:rsidR="008318D1" w:rsidRPr="008318D1">
          <w:rPr>
            <w:noProof/>
            <w:webHidden/>
          </w:rPr>
          <w:fldChar w:fldCharType="end"/>
        </w:r>
      </w:hyperlink>
    </w:p>
    <w:p w14:paraId="2CBF6163" w14:textId="2F7D770F" w:rsidR="008318D1" w:rsidRPr="008318D1" w:rsidRDefault="00F91E1E">
      <w:pPr>
        <w:pStyle w:val="T1"/>
        <w:rPr>
          <w:rFonts w:eastAsiaTheme="minorEastAsia"/>
          <w:b w:val="0"/>
          <w:noProof/>
          <w:sz w:val="22"/>
          <w:szCs w:val="22"/>
          <w:lang w:val="tr-TR" w:eastAsia="tr-TR"/>
        </w:rPr>
      </w:pPr>
      <w:hyperlink w:anchor="_Toc190248539" w:history="1">
        <w:r w:rsidR="008318D1" w:rsidRPr="008318D1">
          <w:rPr>
            <w:rStyle w:val="Kpr"/>
            <w:rFonts w:eastAsiaTheme="majorEastAsia"/>
            <w:noProof/>
            <w:lang w:bidi="x-none"/>
            <w14:scene3d>
              <w14:camera w14:prst="orthographicFront"/>
              <w14:lightRig w14:rig="threePt" w14:dir="t">
                <w14:rot w14:lat="0" w14:lon="0" w14:rev="0"/>
              </w14:lightRig>
            </w14:scene3d>
          </w:rPr>
          <w:t>3.7</w:t>
        </w:r>
        <w:r w:rsidR="008318D1" w:rsidRPr="008318D1">
          <w:rPr>
            <w:rFonts w:eastAsiaTheme="minorEastAsia"/>
            <w:b w:val="0"/>
            <w:noProof/>
            <w:sz w:val="22"/>
            <w:szCs w:val="22"/>
            <w:lang w:val="tr-TR" w:eastAsia="tr-TR"/>
          </w:rPr>
          <w:tab/>
        </w:r>
        <w:r w:rsidR="008318D1" w:rsidRPr="008318D1">
          <w:rPr>
            <w:rStyle w:val="Kpr"/>
            <w:rFonts w:eastAsiaTheme="majorEastAsia"/>
            <w:noProof/>
          </w:rPr>
          <w:t>Ekler</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_Toc190248539 \h </w:instrText>
        </w:r>
        <w:r w:rsidR="008318D1" w:rsidRPr="008318D1">
          <w:rPr>
            <w:noProof/>
            <w:webHidden/>
          </w:rPr>
        </w:r>
        <w:r w:rsidR="008318D1" w:rsidRPr="008318D1">
          <w:rPr>
            <w:noProof/>
            <w:webHidden/>
          </w:rPr>
          <w:fldChar w:fldCharType="separate"/>
        </w:r>
        <w:r w:rsidR="008318D1" w:rsidRPr="008318D1">
          <w:rPr>
            <w:noProof/>
            <w:webHidden/>
          </w:rPr>
          <w:t>8</w:t>
        </w:r>
        <w:r w:rsidR="008318D1" w:rsidRPr="008318D1">
          <w:rPr>
            <w:noProof/>
            <w:webHidden/>
          </w:rPr>
          <w:fldChar w:fldCharType="end"/>
        </w:r>
      </w:hyperlink>
    </w:p>
    <w:p w14:paraId="4507E473" w14:textId="5D9BE5A9" w:rsidR="008318D1" w:rsidRPr="008318D1" w:rsidRDefault="00F91E1E">
      <w:pPr>
        <w:pStyle w:val="T1"/>
        <w:rPr>
          <w:rFonts w:eastAsiaTheme="minorEastAsia"/>
          <w:b w:val="0"/>
          <w:noProof/>
          <w:sz w:val="22"/>
          <w:szCs w:val="22"/>
          <w:lang w:val="tr-TR" w:eastAsia="tr-TR"/>
        </w:rPr>
      </w:pPr>
      <w:hyperlink w:anchor="_Toc190248540" w:history="1">
        <w:r w:rsidR="008318D1" w:rsidRPr="008318D1">
          <w:rPr>
            <w:rStyle w:val="Kpr"/>
            <w:rFonts w:eastAsiaTheme="majorEastAsia"/>
            <w:noProof/>
            <w:lang w:bidi="x-none"/>
            <w14:scene3d>
              <w14:camera w14:prst="orthographicFront"/>
              <w14:lightRig w14:rig="threePt" w14:dir="t">
                <w14:rot w14:lat="0" w14:lon="0" w14:rev="0"/>
              </w14:lightRig>
            </w14:scene3d>
          </w:rPr>
          <w:t>3.8</w:t>
        </w:r>
        <w:r w:rsidR="008318D1" w:rsidRPr="008318D1">
          <w:rPr>
            <w:rFonts w:eastAsiaTheme="minorEastAsia"/>
            <w:b w:val="0"/>
            <w:noProof/>
            <w:sz w:val="22"/>
            <w:szCs w:val="22"/>
            <w:lang w:val="tr-TR" w:eastAsia="tr-TR"/>
          </w:rPr>
          <w:tab/>
        </w:r>
        <w:r w:rsidR="008318D1" w:rsidRPr="008318D1">
          <w:rPr>
            <w:rStyle w:val="Kpr"/>
            <w:rFonts w:eastAsiaTheme="majorEastAsia"/>
            <w:noProof/>
          </w:rPr>
          <w:t>Diğer Ekler</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_Toc190248540 \h </w:instrText>
        </w:r>
        <w:r w:rsidR="008318D1" w:rsidRPr="008318D1">
          <w:rPr>
            <w:noProof/>
            <w:webHidden/>
          </w:rPr>
        </w:r>
        <w:r w:rsidR="008318D1" w:rsidRPr="008318D1">
          <w:rPr>
            <w:noProof/>
            <w:webHidden/>
          </w:rPr>
          <w:fldChar w:fldCharType="separate"/>
        </w:r>
        <w:r w:rsidR="008318D1" w:rsidRPr="008318D1">
          <w:rPr>
            <w:noProof/>
            <w:webHidden/>
          </w:rPr>
          <w:t>9</w:t>
        </w:r>
        <w:r w:rsidR="008318D1" w:rsidRPr="008318D1">
          <w:rPr>
            <w:noProof/>
            <w:webHidden/>
          </w:rPr>
          <w:fldChar w:fldCharType="end"/>
        </w:r>
      </w:hyperlink>
    </w:p>
    <w:p w14:paraId="5AD3EAED" w14:textId="775A52F5" w:rsidR="008318D1" w:rsidRPr="008318D1" w:rsidRDefault="00F91E1E">
      <w:pPr>
        <w:pStyle w:val="T1"/>
        <w:rPr>
          <w:rFonts w:eastAsiaTheme="minorEastAsia"/>
          <w:b w:val="0"/>
          <w:noProof/>
          <w:sz w:val="22"/>
          <w:szCs w:val="22"/>
          <w:lang w:val="tr-TR" w:eastAsia="tr-TR"/>
        </w:rPr>
      </w:pPr>
      <w:hyperlink w:anchor="_Toc190248541" w:history="1">
        <w:r w:rsidR="008318D1" w:rsidRPr="008318D1">
          <w:rPr>
            <w:rStyle w:val="Kpr"/>
            <w:rFonts w:eastAsiaTheme="majorEastAsia"/>
            <w:noProof/>
          </w:rPr>
          <w:t>4 ÖRNEK KAYNAK GÖSTERİMLERİ</w:t>
        </w:r>
        <w:r w:rsidR="008318D1" w:rsidRPr="008318D1">
          <w:rPr>
            <w:noProof/>
            <w:webHidden/>
          </w:rPr>
          <w:tab/>
        </w:r>
        <w:r w:rsidR="008318D1" w:rsidRPr="008318D1">
          <w:rPr>
            <w:noProof/>
            <w:webHidden/>
          </w:rPr>
          <w:fldChar w:fldCharType="begin"/>
        </w:r>
        <w:r w:rsidR="008318D1" w:rsidRPr="008318D1">
          <w:rPr>
            <w:noProof/>
            <w:webHidden/>
          </w:rPr>
          <w:instrText xml:space="preserve"> PAGEREF _Toc190248541 \h </w:instrText>
        </w:r>
        <w:r w:rsidR="008318D1" w:rsidRPr="008318D1">
          <w:rPr>
            <w:noProof/>
            <w:webHidden/>
          </w:rPr>
        </w:r>
        <w:r w:rsidR="008318D1" w:rsidRPr="008318D1">
          <w:rPr>
            <w:noProof/>
            <w:webHidden/>
          </w:rPr>
          <w:fldChar w:fldCharType="separate"/>
        </w:r>
        <w:r w:rsidR="008318D1" w:rsidRPr="008318D1">
          <w:rPr>
            <w:noProof/>
            <w:webHidden/>
          </w:rPr>
          <w:t>10</w:t>
        </w:r>
        <w:r w:rsidR="008318D1" w:rsidRPr="008318D1">
          <w:rPr>
            <w:noProof/>
            <w:webHidden/>
          </w:rPr>
          <w:fldChar w:fldCharType="end"/>
        </w:r>
      </w:hyperlink>
    </w:p>
    <w:p w14:paraId="1DF48DDD" w14:textId="3450247A" w:rsidR="00D22BCB" w:rsidRPr="008318D1" w:rsidRDefault="00CB46BD" w:rsidP="000E7837">
      <w:pPr>
        <w:pStyle w:val="TOC"/>
        <w:rPr>
          <w:rFonts w:eastAsiaTheme="majorEastAsia"/>
          <w:noProof/>
          <w:lang w:val="tr-TR"/>
        </w:rPr>
        <w:sectPr w:rsidR="00D22BCB" w:rsidRPr="008318D1" w:rsidSect="00C639FC">
          <w:pgSz w:w="11906" w:h="16838"/>
          <w:pgMar w:top="1418" w:right="1701" w:bottom="1418" w:left="1701" w:header="709" w:footer="709" w:gutter="0"/>
          <w:pgNumType w:fmt="upperRoman" w:start="1"/>
          <w:cols w:space="708"/>
          <w:docGrid w:linePitch="360"/>
        </w:sectPr>
      </w:pPr>
      <w:r w:rsidRPr="008318D1">
        <w:rPr>
          <w:rFonts w:eastAsiaTheme="majorEastAsia"/>
          <w:noProof/>
          <w:lang w:val="tr-TR"/>
        </w:rPr>
        <w:fldChar w:fldCharType="end"/>
      </w:r>
    </w:p>
    <w:bookmarkEnd w:id="1"/>
    <w:bookmarkEnd w:id="2"/>
    <w:p w14:paraId="5A18F6D7" w14:textId="484B246D" w:rsidR="00FC1E2A" w:rsidRPr="008318D1" w:rsidRDefault="00F526BC" w:rsidP="00977A25">
      <w:pPr>
        <w:pStyle w:val="Chapters"/>
        <w:rPr>
          <w:rFonts w:cs="Times New Roman"/>
        </w:rPr>
      </w:pPr>
      <w:r w:rsidRPr="008318D1">
        <w:rPr>
          <w:rFonts w:cs="Times New Roman"/>
        </w:rPr>
        <w:lastRenderedPageBreak/>
        <w:br/>
      </w:r>
      <w:bookmarkStart w:id="3" w:name="_Toc190248512"/>
      <w:r w:rsidR="00977A25" w:rsidRPr="008318D1">
        <w:rPr>
          <w:rFonts w:cs="Times New Roman"/>
        </w:rPr>
        <w:t>TEZİN GENEL YAPISI</w:t>
      </w:r>
      <w:bookmarkEnd w:id="3"/>
    </w:p>
    <w:p w14:paraId="7067E895" w14:textId="77777777" w:rsidR="001E0AA9" w:rsidRPr="008318D1" w:rsidRDefault="001E0AA9" w:rsidP="001E0AA9">
      <w:pPr>
        <w:jc w:val="both"/>
        <w:rPr>
          <w:lang w:val="tr-TR"/>
        </w:rPr>
      </w:pPr>
    </w:p>
    <w:p w14:paraId="5780E6E5" w14:textId="62CE3EDD" w:rsidR="00977A25" w:rsidRPr="008318D1" w:rsidRDefault="00977A25" w:rsidP="00977A25">
      <w:pPr>
        <w:jc w:val="both"/>
        <w:rPr>
          <w:lang w:val="tr-TR"/>
        </w:rPr>
      </w:pPr>
      <w:r w:rsidRPr="008318D1">
        <w:rPr>
          <w:lang w:val="tr-TR"/>
        </w:rPr>
        <w:t>Konunun özgünlüğü ve alanına katkıda bulunması, teorik ve uygulama olarak başka çalışmaları birebir tekrarlamaması gerekmektedir. Bir başkasının çalışmasını bütünüyle veya kısmen alıp kendi çalışmasıymış gibi sunmak intihal olarak değerlendirilir ve telif hakları kanununca da yasaktır.</w:t>
      </w:r>
    </w:p>
    <w:p w14:paraId="3471A722" w14:textId="64D11EFC" w:rsidR="001E0AA9" w:rsidRPr="008318D1" w:rsidRDefault="00977A25" w:rsidP="00977A25">
      <w:pPr>
        <w:jc w:val="both"/>
        <w:rPr>
          <w:lang w:val="tr-TR"/>
        </w:rPr>
      </w:pPr>
      <w:r w:rsidRPr="008318D1">
        <w:rPr>
          <w:lang w:val="tr-TR"/>
        </w:rPr>
        <w:t xml:space="preserve">Tezde faydalanılan kaynaklar usulüne uygun gösterilmelidir. Doğrudan incelenmeyen kaynaklar, tek başına alıntının kaynağı olarak verilemez, ancak doğrudan incelenen kaynağın künyesi ile birlikte verilir. </w:t>
      </w:r>
    </w:p>
    <w:p w14:paraId="5A18F6D8" w14:textId="4042A72D" w:rsidR="00D84836" w:rsidRPr="008318D1" w:rsidRDefault="00977A25" w:rsidP="00F26A0C">
      <w:pPr>
        <w:pStyle w:val="MainTitle"/>
      </w:pPr>
      <w:bookmarkStart w:id="4" w:name="_Toc190248513"/>
      <w:r w:rsidRPr="008318D1">
        <w:t>Sayfa Yapısı ve Genel Kurallar</w:t>
      </w:r>
      <w:bookmarkEnd w:id="4"/>
    </w:p>
    <w:p w14:paraId="2C42FED9" w14:textId="54355AA6" w:rsidR="00977A25" w:rsidRPr="008318D1" w:rsidRDefault="00977A25" w:rsidP="00491689">
      <w:pPr>
        <w:jc w:val="both"/>
        <w:rPr>
          <w:lang w:val="tr-TR"/>
        </w:rPr>
      </w:pPr>
      <w:bookmarkStart w:id="5" w:name="OLE_LINK1"/>
      <w:r w:rsidRPr="008318D1">
        <w:rPr>
          <w:lang w:val="tr-TR"/>
        </w:rPr>
        <w:t>Tez yazımında A4 (210 x 297 mm) standardında birinci hamur beyaz kâğıt (en az 80, en çok 90 g/m</w:t>
      </w:r>
      <w:r w:rsidRPr="008318D1">
        <w:rPr>
          <w:vertAlign w:val="superscript"/>
          <w:lang w:val="tr-TR"/>
        </w:rPr>
        <w:t>2</w:t>
      </w:r>
      <w:r w:rsidRPr="008318D1">
        <w:rPr>
          <w:lang w:val="tr-TR"/>
        </w:rPr>
        <w:t xml:space="preserve">) kullanılmalıdır. </w:t>
      </w:r>
      <w:r w:rsidR="00833276" w:rsidRPr="008318D1">
        <w:rPr>
          <w:lang w:val="tr-TR"/>
        </w:rPr>
        <w:t>Kâğıtların</w:t>
      </w:r>
      <w:r w:rsidRPr="008318D1">
        <w:rPr>
          <w:lang w:val="tr-TR"/>
        </w:rPr>
        <w:t xml:space="preserve"> sadece bir yüzüne yazılır. Yazılar siyah renkte olmalıdır. Çoğaltma aynı özellikteki kâğıda yapılmalı, kopyalar net ve okunaklı olmalı, lekeler önlenmelidir. Tez ciltlenip kesildikten sonra 295 x 208 mm boyutunu korumalıdır.</w:t>
      </w:r>
    </w:p>
    <w:p w14:paraId="4D355FBF" w14:textId="6F40303B" w:rsidR="00977A25" w:rsidRPr="008318D1" w:rsidRDefault="00977A25" w:rsidP="00061121">
      <w:pPr>
        <w:pStyle w:val="ListeParagraf"/>
        <w:numPr>
          <w:ilvl w:val="0"/>
          <w:numId w:val="44"/>
        </w:numPr>
        <w:jc w:val="both"/>
        <w:rPr>
          <w:lang w:val="tr-TR"/>
        </w:rPr>
      </w:pPr>
      <w:r w:rsidRPr="008318D1">
        <w:rPr>
          <w:lang w:val="tr-TR"/>
        </w:rPr>
        <w:t>Tez yazımında Microsoft Word şablon formatı kullanılmalıdır.</w:t>
      </w:r>
    </w:p>
    <w:p w14:paraId="01049639" w14:textId="0C2691D0" w:rsidR="00061121" w:rsidRPr="008318D1" w:rsidRDefault="00061121" w:rsidP="00061121">
      <w:pPr>
        <w:pStyle w:val="ListeParagraf"/>
        <w:numPr>
          <w:ilvl w:val="0"/>
          <w:numId w:val="44"/>
        </w:numPr>
        <w:jc w:val="both"/>
        <w:rPr>
          <w:lang w:val="tr-TR"/>
        </w:rPr>
      </w:pPr>
      <w:r w:rsidRPr="008318D1">
        <w:rPr>
          <w:lang w:val="tr-TR"/>
        </w:rPr>
        <w:t>İlgili bilim alanı için geçerli uluslararası (ISO) simgeler ve SI birim sistemi kullanılmalıdır.</w:t>
      </w:r>
    </w:p>
    <w:p w14:paraId="7E84D919" w14:textId="77777777" w:rsidR="00061121" w:rsidRPr="008318D1" w:rsidRDefault="00061121" w:rsidP="00061121">
      <w:pPr>
        <w:pStyle w:val="ListeParagraf"/>
        <w:numPr>
          <w:ilvl w:val="0"/>
          <w:numId w:val="44"/>
        </w:numPr>
        <w:jc w:val="both"/>
        <w:rPr>
          <w:lang w:val="tr-TR"/>
        </w:rPr>
      </w:pPr>
      <w:r w:rsidRPr="008318D1">
        <w:rPr>
          <w:lang w:val="tr-TR"/>
        </w:rPr>
        <w:t>Tez metni “iki yana yasla” özelliğiyle oluşturulmalıdır.</w:t>
      </w:r>
    </w:p>
    <w:p w14:paraId="3CDCB3EC" w14:textId="50F48D8F" w:rsidR="00061121" w:rsidRPr="008318D1" w:rsidRDefault="005A7549" w:rsidP="006C3ED5">
      <w:pPr>
        <w:pStyle w:val="ListeParagraf"/>
        <w:numPr>
          <w:ilvl w:val="0"/>
          <w:numId w:val="44"/>
        </w:numPr>
        <w:jc w:val="both"/>
        <w:rPr>
          <w:lang w:val="tr-TR"/>
        </w:rPr>
      </w:pPr>
      <w:r>
        <w:rPr>
          <w:lang w:val="tr-TR"/>
        </w:rPr>
        <w:t>Tüm içerik dahil</w:t>
      </w:r>
      <w:r w:rsidR="00061121" w:rsidRPr="008318D1">
        <w:rPr>
          <w:lang w:val="tr-TR"/>
        </w:rPr>
        <w:t xml:space="preserve"> </w:t>
      </w:r>
      <w:r w:rsidR="00600FDA" w:rsidRPr="008318D1">
        <w:rPr>
          <w:lang w:val="tr-TR"/>
        </w:rPr>
        <w:t>dâhil</w:t>
      </w:r>
      <w:r w:rsidR="00061121" w:rsidRPr="008318D1">
        <w:rPr>
          <w:lang w:val="tr-TR"/>
        </w:rPr>
        <w:t xml:space="preserve"> tez içeriğinin sınırları, soldan ve sağdan 30 mm, üstten ve alttan 25 mm </w:t>
      </w:r>
      <w:r w:rsidR="00833276" w:rsidRPr="008318D1">
        <w:rPr>
          <w:lang w:val="tr-TR"/>
        </w:rPr>
        <w:t>olmalıdır</w:t>
      </w:r>
      <w:r w:rsidR="00061121" w:rsidRPr="008318D1">
        <w:rPr>
          <w:lang w:val="tr-TR"/>
        </w:rPr>
        <w:t>.</w:t>
      </w:r>
    </w:p>
    <w:p w14:paraId="3EB49913" w14:textId="05540E9F" w:rsidR="00061121" w:rsidRPr="008318D1" w:rsidRDefault="00061121" w:rsidP="00061121">
      <w:pPr>
        <w:pStyle w:val="ListeParagraf"/>
        <w:numPr>
          <w:ilvl w:val="0"/>
          <w:numId w:val="44"/>
        </w:numPr>
        <w:jc w:val="both"/>
        <w:rPr>
          <w:lang w:val="tr-TR"/>
        </w:rPr>
      </w:pPr>
      <w:r w:rsidRPr="008318D1">
        <w:rPr>
          <w:lang w:val="tr-TR"/>
        </w:rPr>
        <w:t>Tüm tez içeriğinde “Times New Roman” fontu kullanılmalıdır.</w:t>
      </w:r>
    </w:p>
    <w:p w14:paraId="00BBA00E" w14:textId="77777777" w:rsidR="00977A25" w:rsidRPr="008318D1" w:rsidRDefault="00977A25" w:rsidP="00491689">
      <w:pPr>
        <w:jc w:val="both"/>
        <w:rPr>
          <w:lang w:val="tr-TR"/>
        </w:rPr>
      </w:pPr>
    </w:p>
    <w:p w14:paraId="49E1D1E5" w14:textId="77777777" w:rsidR="00977A25" w:rsidRPr="008318D1" w:rsidRDefault="00977A25" w:rsidP="00491689">
      <w:pPr>
        <w:jc w:val="both"/>
        <w:rPr>
          <w:lang w:val="tr-TR"/>
        </w:rPr>
      </w:pPr>
    </w:p>
    <w:p w14:paraId="034F2D0A" w14:textId="3CB81875" w:rsidR="00705DD8" w:rsidRPr="008318D1" w:rsidRDefault="00061121" w:rsidP="00061121">
      <w:pPr>
        <w:pStyle w:val="Balk3"/>
        <w:rPr>
          <w:rFonts w:cs="Times New Roman"/>
        </w:rPr>
      </w:pPr>
      <w:bookmarkStart w:id="6" w:name="_Toc190248514"/>
      <w:bookmarkEnd w:id="5"/>
      <w:r w:rsidRPr="008318D1">
        <w:rPr>
          <w:rFonts w:cs="Times New Roman"/>
        </w:rPr>
        <w:lastRenderedPageBreak/>
        <w:t>Yazım Dili ve Anlatım</w:t>
      </w:r>
      <w:bookmarkEnd w:id="6"/>
    </w:p>
    <w:p w14:paraId="2869292D" w14:textId="07FA253D" w:rsidR="00BE45B4" w:rsidRPr="008318D1" w:rsidRDefault="00061121" w:rsidP="00BE45B4">
      <w:pPr>
        <w:jc w:val="both"/>
        <w:rPr>
          <w:lang w:val="tr-TR"/>
        </w:rPr>
      </w:pPr>
      <w:bookmarkStart w:id="7" w:name="_Hlk131771495"/>
      <w:r w:rsidRPr="008318D1">
        <w:rPr>
          <w:lang w:val="tr-TR"/>
        </w:rPr>
        <w:t xml:space="preserve">Tez yazım dili Türkçe olup, tezlerde yazım (imlâ) ve noktalama bakımlarından Türk Dil Kurumu'nca yayımlanan İmlâ Kılavuzu ve Türkçe Sözlük esas alınmalıdır. Tezin yazımında; Türkçe yazım kurallarına uygun, akıcı bir dil kullanılmalıdır. Kurulan cümleler kolay anlaşılabilir, kısa ve </w:t>
      </w:r>
      <w:r w:rsidR="005A7549">
        <w:rPr>
          <w:lang w:val="tr-TR"/>
        </w:rPr>
        <w:t>öz cümleler olmalıdır. Tezlerde,</w:t>
      </w:r>
      <w:r w:rsidRPr="008318D1">
        <w:rPr>
          <w:lang w:val="tr-TR"/>
        </w:rPr>
        <w:t xml:space="preserve"> ön</w:t>
      </w:r>
      <w:r w:rsidR="00AD78F8" w:rsidRPr="008318D1">
        <w:rPr>
          <w:lang w:val="tr-TR"/>
        </w:rPr>
        <w:t xml:space="preserve"> </w:t>
      </w:r>
      <w:r w:rsidRPr="008318D1">
        <w:rPr>
          <w:lang w:val="tr-TR"/>
        </w:rPr>
        <w:t>söz dışında anlatım, ÜÇÜNCÜ ŞAHIS AĞZINDAN yapılmalıdır. Birinci şahıs anlatım kullanılmamalıdır.</w:t>
      </w:r>
    </w:p>
    <w:p w14:paraId="3E642FE8" w14:textId="705A5E04" w:rsidR="00940269" w:rsidRPr="008318D1" w:rsidRDefault="00061121" w:rsidP="00061121">
      <w:pPr>
        <w:pStyle w:val="Balk2"/>
        <w:rPr>
          <w:rFonts w:cs="Times New Roman"/>
        </w:rPr>
      </w:pPr>
      <w:bookmarkStart w:id="8" w:name="_Toc190248515"/>
      <w:r w:rsidRPr="008318D1">
        <w:rPr>
          <w:rFonts w:cs="Times New Roman"/>
        </w:rPr>
        <w:t>Yazım Şekli</w:t>
      </w:r>
      <w:bookmarkEnd w:id="8"/>
    </w:p>
    <w:p w14:paraId="03B4266B" w14:textId="742FCA26" w:rsidR="00061121" w:rsidRPr="008318D1" w:rsidRDefault="00061121" w:rsidP="00061121">
      <w:pPr>
        <w:jc w:val="both"/>
        <w:rPr>
          <w:lang w:val="tr-TR"/>
        </w:rPr>
      </w:pPr>
      <w:r w:rsidRPr="008318D1">
        <w:rPr>
          <w:lang w:val="tr-TR"/>
        </w:rPr>
        <w:t>Tezler bilgisayar ortamında hazırlanır. Çıktılar lazer veya mürekkep püskürtmeli yazıcılardan alınır. Daktilo ile yazım veya nokta vuruşlu yazıcı çıktıları KABUL EDİLMEZ.</w:t>
      </w:r>
    </w:p>
    <w:p w14:paraId="2F654D47" w14:textId="51496BA7" w:rsidR="00E8021E" w:rsidRPr="008318D1" w:rsidRDefault="00061121" w:rsidP="009B5270">
      <w:pPr>
        <w:jc w:val="both"/>
        <w:rPr>
          <w:lang w:val="tr-TR"/>
        </w:rPr>
      </w:pPr>
      <w:r w:rsidRPr="008318D1">
        <w:rPr>
          <w:lang w:val="tr-TR"/>
        </w:rPr>
        <w:t>Tezler 12 punto boyutunda Times New Roman yazı karakteri kullanılarak yazılmalıdır. Tez metninin tümünde bu yazı karakterinin kullanılmasına dikkat edilmelidir.</w:t>
      </w:r>
      <w:r w:rsidR="005D7152">
        <w:rPr>
          <w:lang w:val="tr-TR"/>
        </w:rPr>
        <w:t xml:space="preserve"> </w:t>
      </w:r>
      <w:r w:rsidRPr="008318D1">
        <w:rPr>
          <w:lang w:val="tr-TR"/>
        </w:rPr>
        <w:t>Zorunlu hallerde büyük şekil ya da tablolarda (tanıtım yazıları hariç) farklı tür ve boyutta (en az 8 punto olmak üzere) yazı karakteri kullanılabilir.</w:t>
      </w:r>
      <w:bookmarkStart w:id="9" w:name="OLE_LINK2"/>
      <w:bookmarkEnd w:id="7"/>
    </w:p>
    <w:p w14:paraId="10C2C80B" w14:textId="322617BA" w:rsidR="00D13C02" w:rsidRPr="008318D1" w:rsidRDefault="00061121" w:rsidP="00061121">
      <w:pPr>
        <w:pStyle w:val="Balk4"/>
      </w:pPr>
      <w:bookmarkStart w:id="10" w:name="_Toc190248516"/>
      <w:r w:rsidRPr="008318D1">
        <w:t>Tezi Oluşturan Bölümler</w:t>
      </w:r>
      <w:bookmarkEnd w:id="10"/>
    </w:p>
    <w:p w14:paraId="21BB366A" w14:textId="2C2C05F9" w:rsidR="00175C00" w:rsidRPr="008318D1" w:rsidRDefault="0066598E" w:rsidP="00175C00">
      <w:pPr>
        <w:spacing w:before="240"/>
        <w:jc w:val="both"/>
        <w:rPr>
          <w:lang w:val="tr-TR"/>
        </w:rPr>
      </w:pPr>
      <w:r w:rsidRPr="008318D1">
        <w:rPr>
          <w:lang w:val="tr-TR"/>
        </w:rPr>
        <w:t>Tezi oluşturan bölümler tezin yapıldığı bilim dalının özelliklerine göre değişebilir. Lisansüstü Eğitim Enstitüsü tez şablonunda verilen başlıklar örnek başlıklardır. Tezin yapıldığı bilim dalının özelliklerine bölüm sayıları artırılabilir ve alt başlıklar değiştirilebilir.</w:t>
      </w:r>
    </w:p>
    <w:p w14:paraId="5A18F720" w14:textId="38DA06B3" w:rsidR="003F5A96" w:rsidRPr="008318D1" w:rsidRDefault="00061121" w:rsidP="00F26A0C">
      <w:pPr>
        <w:pStyle w:val="MainTitle"/>
      </w:pPr>
      <w:bookmarkStart w:id="11" w:name="_Toc190248517"/>
      <w:bookmarkEnd w:id="9"/>
      <w:r w:rsidRPr="008318D1">
        <w:t>Sayfa Düzeni</w:t>
      </w:r>
      <w:bookmarkEnd w:id="11"/>
    </w:p>
    <w:p w14:paraId="5A18F725" w14:textId="5CC80FD6" w:rsidR="003F5A96" w:rsidRPr="008318D1" w:rsidRDefault="00697E86" w:rsidP="00697E86">
      <w:pPr>
        <w:jc w:val="both"/>
        <w:rPr>
          <w:lang w:val="tr-TR"/>
        </w:rPr>
      </w:pPr>
      <w:r w:rsidRPr="008318D1">
        <w:rPr>
          <w:lang w:val="tr-TR"/>
        </w:rPr>
        <w:t>Dış ve İç kapak sayfalarının düze</w:t>
      </w:r>
      <w:r w:rsidR="009B20D2" w:rsidRPr="008318D1">
        <w:rPr>
          <w:lang w:val="tr-TR"/>
        </w:rPr>
        <w:t>ni sayfa solundan ve sağından 3,</w:t>
      </w:r>
      <w:r w:rsidRPr="008318D1">
        <w:rPr>
          <w:lang w:val="tr-TR"/>
        </w:rPr>
        <w:t xml:space="preserve">0 cm,  üstten ve altından </w:t>
      </w:r>
      <w:r w:rsidR="009B5270" w:rsidRPr="008318D1">
        <w:rPr>
          <w:lang w:val="tr-TR"/>
        </w:rPr>
        <w:t>2,5</w:t>
      </w:r>
      <w:r w:rsidRPr="008318D1">
        <w:rPr>
          <w:lang w:val="tr-TR"/>
        </w:rPr>
        <w:t xml:space="preserve"> cm. olarak ayarlanmalıdır. Tez sayfalarının düşey ya da yatay kullanımında yazılar bu alanın dışına çıkmamalıdır.</w:t>
      </w:r>
    </w:p>
    <w:p w14:paraId="44AFF22F" w14:textId="2E5C91C9" w:rsidR="00697E86" w:rsidRPr="008318D1" w:rsidRDefault="00697E86" w:rsidP="00697E86">
      <w:pPr>
        <w:pStyle w:val="Balk3"/>
        <w:rPr>
          <w:rFonts w:cs="Times New Roman"/>
        </w:rPr>
      </w:pPr>
      <w:bookmarkStart w:id="12" w:name="_Toc190248518"/>
      <w:r w:rsidRPr="008318D1">
        <w:rPr>
          <w:rFonts w:cs="Times New Roman"/>
        </w:rPr>
        <w:t>Satır Aralıkları</w:t>
      </w:r>
      <w:bookmarkEnd w:id="12"/>
    </w:p>
    <w:p w14:paraId="305188CA" w14:textId="3C4D5C2E" w:rsidR="00697E86" w:rsidRPr="008318D1" w:rsidRDefault="00697E86" w:rsidP="00697E86">
      <w:pPr>
        <w:jc w:val="both"/>
        <w:rPr>
          <w:lang w:val="tr-TR"/>
        </w:rPr>
      </w:pPr>
      <w:r w:rsidRPr="008318D1">
        <w:rPr>
          <w:lang w:val="tr-TR"/>
        </w:rPr>
        <w:t>Tez metninde yer alan paragraflar 1,5 satır aralığında yazılmalıdır. Bölüm başlıkları (Ön</w:t>
      </w:r>
      <w:r w:rsidR="00AD78F8" w:rsidRPr="008318D1">
        <w:rPr>
          <w:lang w:val="tr-TR"/>
        </w:rPr>
        <w:t xml:space="preserve"> </w:t>
      </w:r>
      <w:r w:rsidRPr="008318D1">
        <w:rPr>
          <w:lang w:val="tr-TR"/>
        </w:rPr>
        <w:t>söz, İçindekiler, Özet, Summary, Tablolar Dizini, Şekiller Dizinini, Simgeler ve Kısaltmalar Dizini, Giriş, Materyal ve Yöntem, Bulgular, Tartışma, Sonuçlar, Öneriler, Kaynaklar, Ekler ) ve tez metni için</w:t>
      </w:r>
      <w:r w:rsidR="009B20D2" w:rsidRPr="008318D1">
        <w:rPr>
          <w:lang w:val="tr-TR"/>
        </w:rPr>
        <w:t>deki şekil/tablo açıklamaları 1,</w:t>
      </w:r>
      <w:r w:rsidRPr="008318D1">
        <w:rPr>
          <w:lang w:val="tr-TR"/>
        </w:rPr>
        <w:t>0 satır aralığıyla yazılır.</w:t>
      </w:r>
    </w:p>
    <w:p w14:paraId="19F5FB09" w14:textId="6E3E213B" w:rsidR="00697E86" w:rsidRPr="008318D1" w:rsidRDefault="00697E86" w:rsidP="001B7040">
      <w:pPr>
        <w:jc w:val="both"/>
        <w:rPr>
          <w:lang w:val="tr-TR"/>
        </w:rPr>
      </w:pPr>
      <w:r w:rsidRPr="008318D1">
        <w:rPr>
          <w:lang w:val="tr-TR"/>
        </w:rPr>
        <w:lastRenderedPageBreak/>
        <w:t>Tez metni içerisinde paragraf öncesi ve sonrasında 6</w:t>
      </w:r>
      <w:r w:rsidR="006C3ED5" w:rsidRPr="008318D1">
        <w:rPr>
          <w:lang w:val="tr-TR"/>
        </w:rPr>
        <w:t xml:space="preserve"> </w:t>
      </w:r>
      <w:r w:rsidRPr="008318D1">
        <w:rPr>
          <w:lang w:val="tr-TR"/>
        </w:rPr>
        <w:t>nk boşluk ayarlanmalıdır. Paragraflar arası boş satır bırakılmaz.</w:t>
      </w:r>
      <w:r w:rsidR="00833276" w:rsidRPr="008318D1">
        <w:rPr>
          <w:lang w:val="tr-TR"/>
        </w:rPr>
        <w:t xml:space="preserve"> Ög</w:t>
      </w:r>
      <w:r w:rsidR="001B7040" w:rsidRPr="008318D1">
        <w:rPr>
          <w:lang w:val="tr-TR"/>
        </w:rPr>
        <w:t>e yazısı altta ise (şekil) öncesi 6nk, sonrasında 12 nk boşluk, üstte</w:t>
      </w:r>
      <w:r w:rsidR="006C3ED5" w:rsidRPr="008318D1">
        <w:rPr>
          <w:lang w:val="tr-TR"/>
        </w:rPr>
        <w:t xml:space="preserve"> (tablo)</w:t>
      </w:r>
      <w:r w:rsidR="001B7040" w:rsidRPr="008318D1">
        <w:rPr>
          <w:lang w:val="tr-TR"/>
        </w:rPr>
        <w:t xml:space="preserve"> ise öncesi 12 nk, sonrasında 6 nk boşluk </w:t>
      </w:r>
      <w:r w:rsidR="006C3ED5" w:rsidRPr="008318D1">
        <w:rPr>
          <w:lang w:val="tr-TR"/>
        </w:rPr>
        <w:t xml:space="preserve">paragraf </w:t>
      </w:r>
      <w:r w:rsidR="001B7040" w:rsidRPr="008318D1">
        <w:rPr>
          <w:lang w:val="tr-TR"/>
        </w:rPr>
        <w:t>özelliklerinden ayarlanmalıdır.</w:t>
      </w:r>
    </w:p>
    <w:p w14:paraId="02B78358" w14:textId="68441FB1" w:rsidR="006C3ED5" w:rsidRPr="008318D1" w:rsidRDefault="006C3ED5" w:rsidP="006C3ED5">
      <w:pPr>
        <w:pStyle w:val="Balk3"/>
        <w:rPr>
          <w:rFonts w:cs="Times New Roman"/>
        </w:rPr>
      </w:pPr>
      <w:bookmarkStart w:id="13" w:name="_Toc190248519"/>
      <w:r w:rsidRPr="008318D1">
        <w:rPr>
          <w:rFonts w:cs="Times New Roman"/>
        </w:rPr>
        <w:t>Sayfa Numaraları</w:t>
      </w:r>
      <w:bookmarkEnd w:id="13"/>
    </w:p>
    <w:p w14:paraId="7E54BF38" w14:textId="4AFF7104" w:rsidR="006C3ED5" w:rsidRPr="008318D1" w:rsidRDefault="006C3ED5" w:rsidP="006C3ED5">
      <w:pPr>
        <w:jc w:val="both"/>
        <w:rPr>
          <w:lang w:val="tr-TR"/>
        </w:rPr>
      </w:pPr>
      <w:r w:rsidRPr="008318D1">
        <w:rPr>
          <w:lang w:val="tr-TR"/>
        </w:rPr>
        <w:t>Giriş bölümünden önceki sayfalar büyük Romen rakamlarıyla numaralandırılır. Girişten itibaren Latin rakamları ile numaralandırılır.</w:t>
      </w:r>
    </w:p>
    <w:p w14:paraId="5EF63281" w14:textId="3F97904C" w:rsidR="006C3ED5" w:rsidRPr="008318D1" w:rsidRDefault="006C3ED5" w:rsidP="006C3ED5">
      <w:pPr>
        <w:jc w:val="both"/>
        <w:rPr>
          <w:lang w:val="tr-TR"/>
        </w:rPr>
      </w:pPr>
      <w:r w:rsidRPr="008318D1">
        <w:rPr>
          <w:lang w:val="tr-TR"/>
        </w:rPr>
        <w:t>Kapak sayfasından itibare</w:t>
      </w:r>
      <w:r w:rsidR="00B11A8A" w:rsidRPr="008318D1">
        <w:rPr>
          <w:lang w:val="tr-TR"/>
        </w:rPr>
        <w:t>n</w:t>
      </w:r>
      <w:r w:rsidRPr="008318D1">
        <w:rPr>
          <w:lang w:val="tr-TR"/>
        </w:rPr>
        <w:t xml:space="preserve"> Romen rakamı ile I olarak başlar, ancak ÖN SÖZ sayfası öncesi Romen rakamı gözükmez. Sayfa numaralarının gözükmesi ÖN SÖZ sayfasından itibaren başlar.</w:t>
      </w:r>
    </w:p>
    <w:p w14:paraId="4AC667C5" w14:textId="719AD1BC" w:rsidR="006C3ED5" w:rsidRPr="008318D1" w:rsidRDefault="006C3ED5" w:rsidP="006C3ED5">
      <w:pPr>
        <w:pStyle w:val="ListeParagraf"/>
        <w:numPr>
          <w:ilvl w:val="0"/>
          <w:numId w:val="45"/>
        </w:numPr>
        <w:jc w:val="both"/>
        <w:rPr>
          <w:lang w:val="tr-TR"/>
        </w:rPr>
      </w:pPr>
      <w:r w:rsidRPr="008318D1">
        <w:rPr>
          <w:lang w:val="tr-TR"/>
        </w:rPr>
        <w:t>Sayfa numaraları nokta, parantez, çizgi vb. hiçbir işaret kullanılmadan, kağıdın alt orta kısmına yazılır.</w:t>
      </w:r>
    </w:p>
    <w:p w14:paraId="4FA5C456" w14:textId="299AB030" w:rsidR="006C3ED5" w:rsidRPr="008318D1" w:rsidRDefault="006C3ED5" w:rsidP="006C3ED5">
      <w:pPr>
        <w:pStyle w:val="ListeParagraf"/>
        <w:numPr>
          <w:ilvl w:val="0"/>
          <w:numId w:val="45"/>
        </w:numPr>
        <w:jc w:val="both"/>
        <w:rPr>
          <w:lang w:val="tr-TR"/>
        </w:rPr>
      </w:pPr>
      <w:r w:rsidRPr="008318D1">
        <w:rPr>
          <w:lang w:val="tr-TR"/>
        </w:rPr>
        <w:t>Dikey sayfada yatay içerik (tablo, şekil, çizelge gibi) olsa dahi sayfa numarası, dikey sayfanın altında ve ortalanmış şekilde olmalıdır.</w:t>
      </w:r>
    </w:p>
    <w:p w14:paraId="1880A730" w14:textId="55773B69" w:rsidR="006C3ED5" w:rsidRPr="008318D1" w:rsidRDefault="006C3ED5" w:rsidP="006C3ED5">
      <w:pPr>
        <w:pStyle w:val="ListeParagraf"/>
        <w:numPr>
          <w:ilvl w:val="0"/>
          <w:numId w:val="45"/>
        </w:numPr>
        <w:jc w:val="both"/>
        <w:rPr>
          <w:lang w:val="tr-TR"/>
        </w:rPr>
      </w:pPr>
      <w:r w:rsidRPr="008318D1">
        <w:rPr>
          <w:lang w:val="tr-TR"/>
        </w:rPr>
        <w:t>Numaralandırma tez metninin yazı stili ile aynı olup 12 punto ile yazılır</w:t>
      </w:r>
    </w:p>
    <w:p w14:paraId="5F22C400" w14:textId="1EEC7F2D" w:rsidR="001F5D85" w:rsidRPr="008318D1" w:rsidRDefault="00085E63" w:rsidP="00F26A0C">
      <w:pPr>
        <w:pStyle w:val="MainTitle"/>
      </w:pPr>
      <w:bookmarkStart w:id="14" w:name="_Toc190248520"/>
      <w:r w:rsidRPr="008318D1">
        <w:t>Şekiller</w:t>
      </w:r>
      <w:bookmarkEnd w:id="14"/>
    </w:p>
    <w:p w14:paraId="74F2AF0A" w14:textId="608DBE9B" w:rsidR="00940269" w:rsidRPr="008318D1" w:rsidRDefault="00085E63" w:rsidP="00085E63">
      <w:pPr>
        <w:jc w:val="both"/>
        <w:rPr>
          <w:lang w:val="tr-TR"/>
        </w:rPr>
      </w:pPr>
      <w:r w:rsidRPr="008318D1">
        <w:rPr>
          <w:lang w:val="tr-TR"/>
        </w:rPr>
        <w:t>Tüm tezde verilen figür, harita</w:t>
      </w:r>
      <w:r w:rsidR="000C2940" w:rsidRPr="008318D1">
        <w:rPr>
          <w:lang w:val="tr-TR"/>
        </w:rPr>
        <w:t>, grafik</w:t>
      </w:r>
      <w:r w:rsidRPr="008318D1">
        <w:rPr>
          <w:lang w:val="tr-TR"/>
        </w:rPr>
        <w:t xml:space="preserve"> vb</w:t>
      </w:r>
      <w:r w:rsidR="00833276" w:rsidRPr="008318D1">
        <w:rPr>
          <w:lang w:val="tr-TR"/>
        </w:rPr>
        <w:t>.</w:t>
      </w:r>
      <w:r w:rsidRPr="008318D1">
        <w:rPr>
          <w:lang w:val="tr-TR"/>
        </w:rPr>
        <w:t xml:space="preserve"> şekil olarak numaralandırılmalıdır. Şekil numarası ve açıklama şeklin altına yazılmalı ve ortalanmalıdır. Şekiller her ana bölümde “1” den başlayarak ve ilk sayı bölüm numarası olmak üzere ardışık numaralandırılmalıdır. Örneğin 3. Bölümün 9. şekli “Şekil 3.9” biçiminde yazılmalıdır. Şekil altındaki metinde numaralandırma koyu olarak yazılmalıdır.</w:t>
      </w:r>
    </w:p>
    <w:p w14:paraId="1BA82F46" w14:textId="3DE443ED" w:rsidR="00085E63" w:rsidRPr="008318D1" w:rsidRDefault="00085E63" w:rsidP="00085E63">
      <w:pPr>
        <w:jc w:val="both"/>
        <w:rPr>
          <w:lang w:val="tr-TR"/>
        </w:rPr>
      </w:pPr>
      <w:r w:rsidRPr="008318D1">
        <w:rPr>
          <w:lang w:val="tr-TR"/>
        </w:rPr>
        <w:t>Şekil açıklaması numaradan sonra bir karakter boşluk bırakılarak, yalnızca baştaki sözcüğün ilk harfi büyük, öteki sözcükler küçük harflerle yazılmalıdır.</w:t>
      </w:r>
    </w:p>
    <w:p w14:paraId="74461722" w14:textId="77777777" w:rsidR="00085E63" w:rsidRPr="008318D1" w:rsidRDefault="00085E63" w:rsidP="00085E63">
      <w:pPr>
        <w:jc w:val="both"/>
        <w:rPr>
          <w:lang w:val="tr-TR"/>
        </w:rPr>
      </w:pPr>
      <w:r w:rsidRPr="008318D1">
        <w:rPr>
          <w:lang w:val="tr-TR"/>
        </w:rPr>
        <w:t>Şekil ve açıklama arasında önce 6 nk sonra 12 nk boşluk bırakılmalıdır. Bir başka yayından aynen alınan şekillerde şekil yazısı sonunda kaynak gösterilmelidir.</w:t>
      </w:r>
    </w:p>
    <w:p w14:paraId="00AEC417" w14:textId="77777777" w:rsidR="00085E63" w:rsidRPr="008318D1" w:rsidRDefault="00085E63" w:rsidP="00085E63">
      <w:pPr>
        <w:jc w:val="both"/>
        <w:rPr>
          <w:lang w:val="tr-TR"/>
        </w:rPr>
      </w:pPr>
      <w:r w:rsidRPr="008318D1">
        <w:rPr>
          <w:lang w:val="tr-TR"/>
        </w:rPr>
        <w:t xml:space="preserve">Görseller içerisinde verilen yazıya ilişkin boyut 10 puntoya kadar küçültülebilir. Şekil başladığı sayfada bitmezse, onu izleyen sayfalarda şekil numarası ve yazısı tekrar yazılır ve sonuna (devamı) şeklinde bir ifade eklenir. </w:t>
      </w:r>
    </w:p>
    <w:p w14:paraId="790EB7A2" w14:textId="120D0910" w:rsidR="00085E63" w:rsidRPr="008318D1" w:rsidRDefault="00085E63" w:rsidP="00085E63">
      <w:pPr>
        <w:jc w:val="both"/>
        <w:rPr>
          <w:lang w:val="tr-TR"/>
        </w:rPr>
      </w:pPr>
      <w:r w:rsidRPr="008318D1">
        <w:rPr>
          <w:lang w:val="tr-TR"/>
        </w:rPr>
        <w:t>Tez ça</w:t>
      </w:r>
      <w:r w:rsidR="00833276" w:rsidRPr="008318D1">
        <w:rPr>
          <w:lang w:val="tr-TR"/>
        </w:rPr>
        <w:t>lışmasında yer alan her bir şek</w:t>
      </w:r>
      <w:r w:rsidRPr="008318D1">
        <w:rPr>
          <w:lang w:val="tr-TR"/>
        </w:rPr>
        <w:t>le, metin içinde şekil numarasına atıf yapılara</w:t>
      </w:r>
      <w:r w:rsidR="00833276" w:rsidRPr="008318D1">
        <w:rPr>
          <w:lang w:val="tr-TR"/>
        </w:rPr>
        <w:t>k</w:t>
      </w:r>
      <w:r w:rsidRPr="008318D1">
        <w:rPr>
          <w:lang w:val="tr-TR"/>
        </w:rPr>
        <w:t xml:space="preserve"> değinilmelidir. </w:t>
      </w:r>
    </w:p>
    <w:p w14:paraId="671B5895" w14:textId="655C96CA" w:rsidR="003F1094" w:rsidRPr="008318D1" w:rsidRDefault="00085E63" w:rsidP="00085E63">
      <w:pPr>
        <w:pStyle w:val="MainTitle"/>
      </w:pPr>
      <w:bookmarkStart w:id="15" w:name="_Toc190248521"/>
      <w:r w:rsidRPr="008318D1">
        <w:lastRenderedPageBreak/>
        <w:t>Tablolar</w:t>
      </w:r>
      <w:bookmarkEnd w:id="15"/>
    </w:p>
    <w:p w14:paraId="0366816D" w14:textId="2B68C249" w:rsidR="00085E63" w:rsidRPr="008318D1" w:rsidRDefault="00085E63" w:rsidP="00085E63">
      <w:pPr>
        <w:jc w:val="both"/>
        <w:rPr>
          <w:lang w:val="tr-TR"/>
        </w:rPr>
      </w:pPr>
      <w:r w:rsidRPr="008318D1">
        <w:rPr>
          <w:lang w:val="tr-TR"/>
        </w:rPr>
        <w:t>Tablo numarası ve açıklaması tablonun üstüne yazılmalı ve ortalanmalıdır. Tablolar her ana bölümde “1” den başlayarak ve ilk sayı bölüm numarası olmak üzere ardışık numaralandırılmalıdır. Örneğin 4. Bölümün 7. tablosu “Tablo 4.7” biçiminde yazılmalıdır.</w:t>
      </w:r>
    </w:p>
    <w:p w14:paraId="533F1402" w14:textId="77777777" w:rsidR="00085E63" w:rsidRPr="008318D1" w:rsidRDefault="00085E63" w:rsidP="00085E63">
      <w:pPr>
        <w:jc w:val="both"/>
        <w:rPr>
          <w:lang w:val="tr-TR"/>
        </w:rPr>
      </w:pPr>
      <w:r w:rsidRPr="008318D1">
        <w:rPr>
          <w:lang w:val="tr-TR"/>
        </w:rPr>
        <w:t>Tablo altındaki metinde numaralandırma koyu olarak yazılmalıdır. Tablo açıklaması numaradan sonra bir karakter boşluk bırakılarak, yalnızca baştaki sözcüğün ilk harfi büyük, öteki harfler ve sözcükler küçük harflerle yazılmalıdır.</w:t>
      </w:r>
    </w:p>
    <w:p w14:paraId="2BE93919" w14:textId="77777777" w:rsidR="00085E63" w:rsidRPr="008318D1" w:rsidRDefault="00085E63" w:rsidP="00085E63">
      <w:pPr>
        <w:jc w:val="both"/>
        <w:rPr>
          <w:lang w:val="tr-TR"/>
        </w:rPr>
      </w:pPr>
      <w:r w:rsidRPr="008318D1">
        <w:rPr>
          <w:lang w:val="tr-TR"/>
        </w:rPr>
        <w:t>Tablo ile açıklama arasında da önce 12 nk sonra 6 nk boşluk bırakılmalıdır. Bir başka yayından aynen alınan tablolarda, tablo yazısı sonunda kaynak gösterilmelidir. Tablo verilen yazıya ilişkin boyut 10 puntoya kadar küçültülebilir.</w:t>
      </w:r>
    </w:p>
    <w:p w14:paraId="2C11B99F" w14:textId="63DBF1DB" w:rsidR="00085E63" w:rsidRPr="008318D1" w:rsidRDefault="00085E63" w:rsidP="00085E63">
      <w:pPr>
        <w:jc w:val="both"/>
        <w:rPr>
          <w:lang w:val="tr-TR"/>
        </w:rPr>
      </w:pPr>
      <w:r w:rsidRPr="008318D1">
        <w:rPr>
          <w:lang w:val="tr-TR"/>
        </w:rPr>
        <w:t>Tablo başladığı sayfada bitmezse, onu izleyen sayfalarda tablo numarası ve yazısı tekrar yazılır ve sonuna (devamı) şeklinde bir ifade eklenir.</w:t>
      </w:r>
    </w:p>
    <w:p w14:paraId="07DA41D8" w14:textId="35E71FFC" w:rsidR="00085E63" w:rsidRPr="008318D1" w:rsidRDefault="00085E63" w:rsidP="00085E63">
      <w:pPr>
        <w:pStyle w:val="MainTitle"/>
      </w:pPr>
      <w:bookmarkStart w:id="16" w:name="_Toc190248522"/>
      <w:r w:rsidRPr="008318D1">
        <w:t>Denklemler</w:t>
      </w:r>
      <w:bookmarkEnd w:id="16"/>
    </w:p>
    <w:p w14:paraId="7EC2C58F" w14:textId="1921767E" w:rsidR="00085E63" w:rsidRPr="008318D1" w:rsidRDefault="00085E63" w:rsidP="00085E63">
      <w:pPr>
        <w:jc w:val="both"/>
        <w:rPr>
          <w:lang w:val="tr-TR"/>
        </w:rPr>
      </w:pPr>
      <w:r w:rsidRPr="008318D1">
        <w:rPr>
          <w:lang w:val="tr-TR"/>
        </w:rPr>
        <w:t xml:space="preserve">Denklemler </w:t>
      </w:r>
      <w:r w:rsidR="00727FCA" w:rsidRPr="008318D1">
        <w:rPr>
          <w:lang w:val="tr-TR"/>
        </w:rPr>
        <w:t>sola hizalı olmalıdır</w:t>
      </w:r>
      <w:r w:rsidRPr="008318D1">
        <w:rPr>
          <w:lang w:val="tr-TR"/>
        </w:rPr>
        <w:t xml:space="preserve">. Denklemler tüm tezde “1” den başlayarak ardışık numaralandırılmalı ve bu numara parantez içinde, satır sonuna, sağa dayalı yazılmalıdır. Örneğin tezin 14. denklemi (14) biçiminde yazılmalıdır. Metin ile denklem arasında önce 6 nk sonra 6 nk boşluk </w:t>
      </w:r>
      <w:r w:rsidR="00727FCA" w:rsidRPr="008318D1">
        <w:rPr>
          <w:lang w:val="tr-TR"/>
        </w:rPr>
        <w:t xml:space="preserve">tek satır </w:t>
      </w:r>
      <w:r w:rsidRPr="008318D1">
        <w:rPr>
          <w:lang w:val="tr-TR"/>
        </w:rPr>
        <w:t>bırakılmalıdır.</w:t>
      </w:r>
    </w:p>
    <w:p w14:paraId="79A28059" w14:textId="77777777" w:rsidR="00085E63" w:rsidRPr="008318D1" w:rsidRDefault="00085E63" w:rsidP="00085E63">
      <w:pPr>
        <w:pStyle w:val="MainTitle"/>
        <w:numPr>
          <w:ilvl w:val="0"/>
          <w:numId w:val="0"/>
        </w:numPr>
      </w:pPr>
    </w:p>
    <w:p w14:paraId="31B773C1" w14:textId="0B4DB581" w:rsidR="000C4F7E" w:rsidRPr="008318D1" w:rsidRDefault="000C4F7E" w:rsidP="000C4F7E">
      <w:pPr>
        <w:pStyle w:val="Chapters"/>
        <w:numPr>
          <w:ilvl w:val="0"/>
          <w:numId w:val="0"/>
        </w:numPr>
        <w:ind w:left="720" w:hanging="380"/>
        <w:jc w:val="left"/>
        <w:rPr>
          <w:rFonts w:cs="Times New Roman"/>
        </w:rPr>
      </w:pPr>
    </w:p>
    <w:p w14:paraId="3285B1A7" w14:textId="3FF834DF" w:rsidR="000C4F7E" w:rsidRPr="008318D1" w:rsidRDefault="000C4F7E" w:rsidP="000C4F7E">
      <w:pPr>
        <w:pStyle w:val="Chapters"/>
        <w:numPr>
          <w:ilvl w:val="0"/>
          <w:numId w:val="0"/>
        </w:numPr>
        <w:ind w:left="720" w:hanging="380"/>
        <w:jc w:val="left"/>
        <w:rPr>
          <w:rFonts w:cs="Times New Roman"/>
        </w:rPr>
      </w:pPr>
    </w:p>
    <w:p w14:paraId="7574D3EB" w14:textId="77777777" w:rsidR="009D1346" w:rsidRPr="008318D1" w:rsidRDefault="009D1346" w:rsidP="003F1094">
      <w:pPr>
        <w:pStyle w:val="Balk4"/>
        <w:sectPr w:rsidR="009D1346" w:rsidRPr="008318D1" w:rsidSect="00D22BCB">
          <w:pgSz w:w="11906" w:h="16838"/>
          <w:pgMar w:top="1418" w:right="1701" w:bottom="1418" w:left="1701" w:header="709" w:footer="709" w:gutter="0"/>
          <w:pgNumType w:start="1"/>
          <w:cols w:space="708"/>
          <w:docGrid w:linePitch="360"/>
        </w:sectPr>
      </w:pPr>
    </w:p>
    <w:p w14:paraId="5A18F72A" w14:textId="12AB137B" w:rsidR="00CA5A10" w:rsidRPr="008318D1" w:rsidRDefault="00171268" w:rsidP="00246F98">
      <w:pPr>
        <w:pStyle w:val="Chapters"/>
        <w:rPr>
          <w:rFonts w:cs="Times New Roman"/>
        </w:rPr>
      </w:pPr>
      <w:r w:rsidRPr="008318D1">
        <w:rPr>
          <w:rFonts w:cs="Times New Roman"/>
        </w:rPr>
        <w:lastRenderedPageBreak/>
        <w:br/>
      </w:r>
      <w:bookmarkStart w:id="17" w:name="_Toc190248523"/>
      <w:r w:rsidR="00FA6638" w:rsidRPr="008318D1">
        <w:rPr>
          <w:rFonts w:cs="Times New Roman"/>
        </w:rPr>
        <w:t>BÖLÜM BAŞL</w:t>
      </w:r>
      <w:r w:rsidR="000C2940" w:rsidRPr="008318D1">
        <w:rPr>
          <w:rFonts w:cs="Times New Roman"/>
        </w:rPr>
        <w:t>IKLARI</w:t>
      </w:r>
      <w:bookmarkEnd w:id="17"/>
    </w:p>
    <w:p w14:paraId="248720D2" w14:textId="77777777" w:rsidR="008C198A" w:rsidRPr="008318D1" w:rsidRDefault="008C198A" w:rsidP="00F26A0C">
      <w:pPr>
        <w:pStyle w:val="MainTitle"/>
        <w:numPr>
          <w:ilvl w:val="0"/>
          <w:numId w:val="0"/>
        </w:numPr>
        <w:ind w:left="426"/>
      </w:pPr>
    </w:p>
    <w:p w14:paraId="5A18F72B" w14:textId="59A37978" w:rsidR="00075C39" w:rsidRPr="008318D1" w:rsidRDefault="005C7669" w:rsidP="00F26A0C">
      <w:pPr>
        <w:pStyle w:val="MainTitle"/>
      </w:pPr>
      <w:bookmarkStart w:id="18" w:name="_Toc190248524"/>
      <w:r w:rsidRPr="008318D1">
        <w:t>Genel Kurallar</w:t>
      </w:r>
      <w:bookmarkEnd w:id="18"/>
    </w:p>
    <w:p w14:paraId="5413B72C" w14:textId="56B2E54C" w:rsidR="00954F5B" w:rsidRPr="008318D1" w:rsidRDefault="005C7669" w:rsidP="0060574D">
      <w:pPr>
        <w:jc w:val="both"/>
        <w:rPr>
          <w:lang w:val="tr-TR"/>
        </w:rPr>
      </w:pPr>
      <w:r w:rsidRPr="008318D1">
        <w:rPr>
          <w:lang w:val="tr-TR"/>
        </w:rPr>
        <w:t>Bölüm başlıkları (Ön</w:t>
      </w:r>
      <w:r w:rsidR="00AD78F8" w:rsidRPr="008318D1">
        <w:rPr>
          <w:lang w:val="tr-TR"/>
        </w:rPr>
        <w:t xml:space="preserve"> </w:t>
      </w:r>
      <w:r w:rsidRPr="008318D1">
        <w:rPr>
          <w:lang w:val="tr-TR"/>
        </w:rPr>
        <w:t xml:space="preserve">söz, İçindekiler, Özet, </w:t>
      </w:r>
      <w:r w:rsidR="00833276" w:rsidRPr="008318D1">
        <w:rPr>
          <w:lang w:val="tr-TR"/>
        </w:rPr>
        <w:t xml:space="preserve">Abstract, Tablo ve </w:t>
      </w:r>
      <w:r w:rsidRPr="008318D1">
        <w:rPr>
          <w:lang w:val="tr-TR"/>
        </w:rPr>
        <w:t>Şekil Listesi, Kısaltma Dizini, Giriş, Materyal ve Yöntem, Bulgular, Tartışma, Sonuçlar, Öner</w:t>
      </w:r>
      <w:r w:rsidR="00833276" w:rsidRPr="008318D1">
        <w:rPr>
          <w:lang w:val="tr-TR"/>
        </w:rPr>
        <w:t>iler, Kaynaklar, Ekler,</w:t>
      </w:r>
      <w:r w:rsidRPr="008318D1">
        <w:rPr>
          <w:lang w:val="tr-TR"/>
        </w:rPr>
        <w:t xml:space="preserve"> vd</w:t>
      </w:r>
      <w:r w:rsidR="00833276" w:rsidRPr="008318D1">
        <w:rPr>
          <w:lang w:val="tr-TR"/>
        </w:rPr>
        <w:t>.</w:t>
      </w:r>
      <w:r w:rsidRPr="008318D1">
        <w:rPr>
          <w:lang w:val="tr-TR"/>
        </w:rPr>
        <w:t xml:space="preserve">) birinci derece başlıklar olarak yazılırlar. Ana başlıklar yeni bir bölüme geçişi gösterdiğinden her zaman sayfa başlarında yer almalıdır. Tüm ana bölüm başlıkları sağa dayalı olarak yazılmalıdır. </w:t>
      </w:r>
      <w:r w:rsidR="00833276" w:rsidRPr="008318D1">
        <w:rPr>
          <w:lang w:val="tr-TR"/>
        </w:rPr>
        <w:t>Tezin</w:t>
      </w:r>
      <w:r w:rsidRPr="008318D1">
        <w:rPr>
          <w:lang w:val="tr-TR"/>
        </w:rPr>
        <w:t xml:space="preserve"> Türkçe ve İngilizce başlıkları büyük harflerle sayfaya ortalanarak yazılmalıdır ve koyu karakter olmalıdır. Birinci, İkinci, Üçüncü ve Dördüncü derece başlıklar alt başlık olarak yazılırlar. Tezde yer alan bütün başlıklar metin bölümünde koyu (bold) yazılır. </w:t>
      </w:r>
    </w:p>
    <w:p w14:paraId="4C0A9B36" w14:textId="6B30EDD3" w:rsidR="00B43B4D" w:rsidRPr="008318D1" w:rsidRDefault="005C7669" w:rsidP="003F1094">
      <w:pPr>
        <w:pStyle w:val="Balk3"/>
        <w:rPr>
          <w:rFonts w:cs="Times New Roman"/>
        </w:rPr>
      </w:pPr>
      <w:bookmarkStart w:id="19" w:name="_Toc190248525"/>
      <w:r w:rsidRPr="008318D1">
        <w:rPr>
          <w:rFonts w:cs="Times New Roman"/>
        </w:rPr>
        <w:t>Ana Bölüm Başlık</w:t>
      </w:r>
      <w:r w:rsidR="008B098E" w:rsidRPr="008318D1">
        <w:rPr>
          <w:rFonts w:cs="Times New Roman"/>
        </w:rPr>
        <w:t>ları</w:t>
      </w:r>
      <w:bookmarkEnd w:id="19"/>
    </w:p>
    <w:p w14:paraId="1183BDE9" w14:textId="105274D4" w:rsidR="008B098E" w:rsidRPr="008318D1" w:rsidRDefault="008B098E" w:rsidP="00786922">
      <w:pPr>
        <w:jc w:val="both"/>
        <w:rPr>
          <w:lang w:val="tr-TR"/>
        </w:rPr>
      </w:pPr>
      <w:bookmarkStart w:id="20" w:name="_Toc180575393"/>
      <w:r w:rsidRPr="008318D1">
        <w:rPr>
          <w:lang w:val="tr-TR"/>
        </w:rPr>
        <w:t>ÖN SÖZ, İÇİNDEKİLER, KISALTMA DİZİNİ, ŞEKİL LİSTESİ, TABLO LİSTESİ, ÖZET, ABSTRACT başlıkları</w:t>
      </w:r>
      <w:r w:rsidR="00B50597" w:rsidRPr="008318D1">
        <w:rPr>
          <w:lang w:val="tr-TR"/>
        </w:rPr>
        <w:t xml:space="preserve"> 16 karakter büyüklüğü,</w:t>
      </w:r>
      <w:r w:rsidRPr="008318D1">
        <w:rPr>
          <w:lang w:val="tr-TR"/>
        </w:rPr>
        <w:t xml:space="preserve"> önce 60 nk sonra 6 nk 1,5 satır olmalıdır. </w:t>
      </w:r>
    </w:p>
    <w:p w14:paraId="0402B1CF" w14:textId="38CB64E6" w:rsidR="00E8021E" w:rsidRPr="008318D1" w:rsidRDefault="005C7669" w:rsidP="00786922">
      <w:pPr>
        <w:jc w:val="both"/>
        <w:rPr>
          <w:lang w:val="tr-TR"/>
        </w:rPr>
      </w:pPr>
      <w:r w:rsidRPr="008318D1">
        <w:rPr>
          <w:lang w:val="tr-TR"/>
        </w:rPr>
        <w:t xml:space="preserve">Ana bölüm başlıkları  (GİRİŞ, </w:t>
      </w:r>
      <w:r w:rsidR="00333342" w:rsidRPr="008318D1">
        <w:rPr>
          <w:lang w:val="tr-TR"/>
        </w:rPr>
        <w:t>BÖLÜM BAŞLIKLARI, SONUÇ VE ÖNERİLER</w:t>
      </w:r>
      <w:r w:rsidR="008B098E" w:rsidRPr="008318D1">
        <w:rPr>
          <w:lang w:val="tr-TR"/>
        </w:rPr>
        <w:t xml:space="preserve"> </w:t>
      </w:r>
      <w:r w:rsidR="00B50597" w:rsidRPr="008318D1">
        <w:rPr>
          <w:lang w:val="tr-TR"/>
        </w:rPr>
        <w:t xml:space="preserve">16 karakter büyüklüğü </w:t>
      </w:r>
      <w:r w:rsidR="00333342" w:rsidRPr="008318D1">
        <w:rPr>
          <w:lang w:val="tr-TR"/>
        </w:rPr>
        <w:t>önce 60 nk sonra 0 nk ve tek satır olmalıdır.</w:t>
      </w:r>
    </w:p>
    <w:p w14:paraId="66B04D2D" w14:textId="0F8BB48D" w:rsidR="00035C27" w:rsidRPr="008318D1" w:rsidRDefault="008B098E" w:rsidP="008B098E">
      <w:pPr>
        <w:jc w:val="both"/>
        <w:rPr>
          <w:lang w:val="tr-TR"/>
        </w:rPr>
      </w:pPr>
      <w:r w:rsidRPr="008318D1">
        <w:rPr>
          <w:lang w:val="tr-TR"/>
        </w:rPr>
        <w:t xml:space="preserve">KAYNAKLAR, EKLER, İNTİHAL RAPORU İLK SAYFASI, İZİN YAZILARI </w:t>
      </w:r>
      <w:r w:rsidR="005C5955" w:rsidRPr="008318D1">
        <w:rPr>
          <w:lang w:val="tr-TR"/>
        </w:rPr>
        <w:t>vd. başlıklar</w:t>
      </w:r>
      <w:r w:rsidR="00B50597" w:rsidRPr="008318D1">
        <w:rPr>
          <w:lang w:val="tr-TR"/>
        </w:rPr>
        <w:t xml:space="preserve"> 16 karakter büyüklüğü,</w:t>
      </w:r>
      <w:r w:rsidRPr="008318D1">
        <w:rPr>
          <w:lang w:val="tr-TR"/>
        </w:rPr>
        <w:t xml:space="preserve"> önce 60 nk sonra 6 nk 1,5 satır olmalıdır. </w:t>
      </w:r>
    </w:p>
    <w:p w14:paraId="5A18F730" w14:textId="67FF6DF1" w:rsidR="00075C39" w:rsidRPr="008318D1" w:rsidRDefault="008B098E" w:rsidP="003F1094">
      <w:pPr>
        <w:pStyle w:val="Balk2"/>
        <w:rPr>
          <w:rFonts w:cs="Times New Roman"/>
        </w:rPr>
      </w:pPr>
      <w:bookmarkStart w:id="21" w:name="_Toc190248526"/>
      <w:r w:rsidRPr="008318D1">
        <w:rPr>
          <w:rFonts w:cs="Times New Roman"/>
        </w:rPr>
        <w:t>Alt</w:t>
      </w:r>
      <w:r w:rsidR="002A7CF9" w:rsidRPr="008318D1">
        <w:rPr>
          <w:rFonts w:cs="Times New Roman"/>
        </w:rPr>
        <w:t xml:space="preserve"> </w:t>
      </w:r>
      <w:r w:rsidR="003E5FA7" w:rsidRPr="008318D1">
        <w:rPr>
          <w:rFonts w:cs="Times New Roman"/>
        </w:rPr>
        <w:t>Başlık</w:t>
      </w:r>
      <w:bookmarkEnd w:id="20"/>
      <w:r w:rsidRPr="008318D1">
        <w:rPr>
          <w:rFonts w:cs="Times New Roman"/>
        </w:rPr>
        <w:t>lar</w:t>
      </w:r>
      <w:bookmarkEnd w:id="21"/>
    </w:p>
    <w:p w14:paraId="2AC3B4CC" w14:textId="43E97385" w:rsidR="00E8021E" w:rsidRPr="008318D1" w:rsidRDefault="008B098E" w:rsidP="00CA4B0D">
      <w:pPr>
        <w:jc w:val="both"/>
        <w:rPr>
          <w:lang w:val="tr-TR"/>
        </w:rPr>
      </w:pPr>
      <w:r w:rsidRPr="008318D1">
        <w:rPr>
          <w:lang w:val="tr-TR"/>
        </w:rPr>
        <w:t>1. düzey başlık önce 18 nk sonra 6 nk 1,5 satır boşluğu olmalıdır.</w:t>
      </w:r>
      <w:r w:rsidR="0034768C" w:rsidRPr="008318D1">
        <w:rPr>
          <w:lang w:val="tr-TR"/>
        </w:rPr>
        <w:t xml:space="preserve"> </w:t>
      </w:r>
      <w:r w:rsidRPr="008318D1">
        <w:rPr>
          <w:lang w:val="tr-TR"/>
        </w:rPr>
        <w:t xml:space="preserve">Diğer düzey başlıkların tamamı önce 0 nk sonra 0 nk 1,5 satır </w:t>
      </w:r>
      <w:r w:rsidR="005C5955" w:rsidRPr="008318D1">
        <w:rPr>
          <w:lang w:val="tr-TR"/>
        </w:rPr>
        <w:t>olmalıdır</w:t>
      </w:r>
      <w:r w:rsidRPr="008318D1">
        <w:rPr>
          <w:lang w:val="tr-TR"/>
        </w:rPr>
        <w:t>.</w:t>
      </w:r>
      <w:r w:rsidR="00CA4B0D" w:rsidRPr="008318D1">
        <w:rPr>
          <w:lang w:val="tr-TR"/>
        </w:rPr>
        <w:t xml:space="preserve"> </w:t>
      </w:r>
      <w:r w:rsidR="0050112C" w:rsidRPr="008318D1">
        <w:rPr>
          <w:lang w:val="tr-TR"/>
        </w:rPr>
        <w:t>Alt bölüm başlıklarındaki kelimelerin ilk harfleri büyük diğerleri küçük yazılmalıdır.</w:t>
      </w:r>
    </w:p>
    <w:p w14:paraId="6996CEB1" w14:textId="14202D3D" w:rsidR="005C5955" w:rsidRPr="008318D1" w:rsidRDefault="005C5955" w:rsidP="00CA4B0D">
      <w:pPr>
        <w:jc w:val="both"/>
        <w:rPr>
          <w:lang w:val="tr-TR"/>
        </w:rPr>
      </w:pPr>
    </w:p>
    <w:p w14:paraId="5A18F737" w14:textId="0F85F6AE" w:rsidR="003433A2" w:rsidRPr="008318D1" w:rsidRDefault="005C5955" w:rsidP="00F26A0C">
      <w:pPr>
        <w:pStyle w:val="MainTitle"/>
      </w:pPr>
      <w:bookmarkStart w:id="22" w:name="_Toc190248527"/>
      <w:r w:rsidRPr="008318D1">
        <w:lastRenderedPageBreak/>
        <w:t>Listeler</w:t>
      </w:r>
      <w:bookmarkEnd w:id="22"/>
    </w:p>
    <w:p w14:paraId="2AE61046" w14:textId="5AF77864" w:rsidR="00CA4B0D" w:rsidRPr="008318D1" w:rsidRDefault="005C5955" w:rsidP="00CA4B0D">
      <w:pPr>
        <w:jc w:val="both"/>
        <w:rPr>
          <w:lang w:val="tr-TR"/>
        </w:rPr>
      </w:pPr>
      <w:r w:rsidRPr="008318D1">
        <w:rPr>
          <w:lang w:val="tr-TR"/>
        </w:rPr>
        <w:t xml:space="preserve">Bu bölüm kısaltma dizini, şekil listesi ve tablo listesi düzenleme kurallarını içermektedir. </w:t>
      </w:r>
    </w:p>
    <w:p w14:paraId="62D286AB" w14:textId="53CCC205" w:rsidR="00002949" w:rsidRPr="008318D1" w:rsidRDefault="00002949" w:rsidP="00002949">
      <w:pPr>
        <w:pStyle w:val="Balk3"/>
        <w:rPr>
          <w:rFonts w:cs="Times New Roman"/>
        </w:rPr>
      </w:pPr>
      <w:bookmarkStart w:id="23" w:name="_Toc190248528"/>
      <w:r w:rsidRPr="008318D1">
        <w:rPr>
          <w:rFonts w:cs="Times New Roman"/>
        </w:rPr>
        <w:t>İçindekiler</w:t>
      </w:r>
      <w:bookmarkEnd w:id="23"/>
    </w:p>
    <w:p w14:paraId="1551340D" w14:textId="77777777" w:rsidR="00002949" w:rsidRPr="008318D1" w:rsidRDefault="00002949" w:rsidP="00002949">
      <w:pPr>
        <w:jc w:val="both"/>
        <w:rPr>
          <w:lang w:val="tr-TR"/>
        </w:rPr>
      </w:pPr>
      <w:r w:rsidRPr="008318D1">
        <w:rPr>
          <w:lang w:val="tr-TR"/>
        </w:rPr>
        <w:t>Tezin ön bölümü, metin kısmı ve son bölümünde yer alan başlıkların, sayfa numaraları ile belirtildiği kısımdır. Tezde kullanılan her başlık ve sayfa numarası, İçindekiler sayfasında hiçbir değişiklik ya da kısaltma yapılmaksızın aynen verilmelidir.</w:t>
      </w:r>
    </w:p>
    <w:p w14:paraId="713C2C87" w14:textId="2EC50BBA" w:rsidR="00002949" w:rsidRPr="008318D1" w:rsidRDefault="00002949" w:rsidP="00002949">
      <w:pPr>
        <w:jc w:val="both"/>
        <w:rPr>
          <w:lang w:val="tr-TR"/>
        </w:rPr>
      </w:pPr>
      <w:r w:rsidRPr="008318D1">
        <w:rPr>
          <w:lang w:val="tr-TR"/>
        </w:rPr>
        <w:t xml:space="preserve">Ana bölüm başlıkları ve birinci düzey başlıklar koyu olarak gösterilir. Ana bölüm başlıkları tamamı büyük harflerle; birinci (1.1),  ikinci(1.1.1), üçüncü (1.1.1.1) ve dördüncü (1.1.1.1.1)   derece </w:t>
      </w:r>
      <w:r w:rsidR="004709B1" w:rsidRPr="008318D1">
        <w:rPr>
          <w:lang w:val="tr-TR"/>
        </w:rPr>
        <w:t>düzey</w:t>
      </w:r>
      <w:r w:rsidRPr="008318D1">
        <w:rPr>
          <w:lang w:val="tr-TR"/>
        </w:rPr>
        <w:t xml:space="preserve"> başlıklar ise baş harfleri büyük olarak gösterilir. Beşinci düzey başlıklar (1.1.1.1.1.1) içindekilerde gösterilmez. İçindekilerde tüm yazıların büyüklüğü 12 puntodur.</w:t>
      </w:r>
    </w:p>
    <w:p w14:paraId="2A03555C" w14:textId="14405144" w:rsidR="005C5955" w:rsidRPr="008318D1" w:rsidRDefault="0050112C" w:rsidP="005C5955">
      <w:pPr>
        <w:pStyle w:val="Balk3"/>
        <w:rPr>
          <w:rFonts w:cs="Times New Roman"/>
        </w:rPr>
      </w:pPr>
      <w:bookmarkStart w:id="24" w:name="_Toc190248529"/>
      <w:r w:rsidRPr="008318D1">
        <w:rPr>
          <w:rFonts w:cs="Times New Roman"/>
        </w:rPr>
        <w:t>Kısaltma Dizini</w:t>
      </w:r>
      <w:bookmarkEnd w:id="24"/>
    </w:p>
    <w:p w14:paraId="5A18F738" w14:textId="16C5B2CE" w:rsidR="009B3F0F" w:rsidRPr="008318D1" w:rsidRDefault="0050112C" w:rsidP="0050112C">
      <w:pPr>
        <w:jc w:val="both"/>
        <w:rPr>
          <w:lang w:val="tr-TR"/>
        </w:rPr>
      </w:pPr>
      <w:r w:rsidRPr="008318D1">
        <w:rPr>
          <w:lang w:val="tr-TR"/>
        </w:rPr>
        <w:t>Tez içinde verilmiş olan kısaltmalar şablondaki örnek tablo kullanılarak doldurulmalıdır. Tezde çok kullanılan birden fazla sözcükten oluşan terimler için baş harfleri kullanılarak kısaltma yapılabilir. Tezde kullanılan her simge veya kısaltma, metinde İLK GEÇTİĞİ YERDE tanımlanır ve ilerleyen bölümlerde SİMGE veya KISALTMA olarak kullanılır. Tablo içindeki yazılar sola dayalı ve satır öncesi 6 nk sonrası 6 nk ve tek satır ayarlanmalıdır.</w:t>
      </w:r>
    </w:p>
    <w:p w14:paraId="5A18F739" w14:textId="5BBAFB69" w:rsidR="00521747" w:rsidRPr="008318D1" w:rsidRDefault="00C639FC" w:rsidP="00A1509F">
      <w:pPr>
        <w:pStyle w:val="Balk3"/>
        <w:rPr>
          <w:rFonts w:cs="Times New Roman"/>
        </w:rPr>
      </w:pPr>
      <w:bookmarkStart w:id="25" w:name="_Toc190248530"/>
      <w:r w:rsidRPr="008318D1">
        <w:rPr>
          <w:rFonts w:cs="Times New Roman"/>
        </w:rPr>
        <w:t>Şekil Listesi</w:t>
      </w:r>
      <w:bookmarkEnd w:id="25"/>
    </w:p>
    <w:p w14:paraId="104697BB" w14:textId="19AA8B9D" w:rsidR="00C639FC" w:rsidRPr="008318D1" w:rsidRDefault="00C639FC" w:rsidP="00C639FC">
      <w:pPr>
        <w:jc w:val="both"/>
        <w:rPr>
          <w:lang w:val="tr-TR"/>
        </w:rPr>
      </w:pPr>
      <w:r w:rsidRPr="008318D1">
        <w:rPr>
          <w:lang w:val="tr-TR"/>
        </w:rPr>
        <w:t>Tezde kullanılan şekil başlıklarının listesidir. Şekil başlığı, numarası ve açıklaması normal yazı karakteri ile yazılmalıdır. Şekiller dizini 1,5 satır aralığında yazılmalı ve hiç satır atlanmamalıdır. Bir satırı aşan cümlelerde ikinci satır ilk cümle başına hizalı</w:t>
      </w:r>
      <w:r w:rsidR="00A1509F" w:rsidRPr="008318D1">
        <w:rPr>
          <w:lang w:val="tr-TR"/>
        </w:rPr>
        <w:t xml:space="preserve"> yazılmalıdır. Şekil listesinin sol üstünde sayfa no ibaresi yer almalıdır.</w:t>
      </w:r>
    </w:p>
    <w:p w14:paraId="3D396CBA" w14:textId="78778FEF" w:rsidR="003F1094" w:rsidRPr="008318D1" w:rsidRDefault="00A1509F" w:rsidP="00A1509F">
      <w:pPr>
        <w:pStyle w:val="Balk3"/>
        <w:rPr>
          <w:rFonts w:cs="Times New Roman"/>
        </w:rPr>
      </w:pPr>
      <w:bookmarkStart w:id="26" w:name="_Toc190248531"/>
      <w:r w:rsidRPr="008318D1">
        <w:rPr>
          <w:rFonts w:cs="Times New Roman"/>
        </w:rPr>
        <w:t>Tablo Listesi</w:t>
      </w:r>
      <w:bookmarkEnd w:id="26"/>
    </w:p>
    <w:p w14:paraId="4648E18C" w14:textId="0F44FCE6" w:rsidR="00C639FC" w:rsidRPr="008318D1" w:rsidRDefault="00A1509F" w:rsidP="00873102">
      <w:pPr>
        <w:jc w:val="both"/>
        <w:rPr>
          <w:lang w:val="tr-TR"/>
        </w:rPr>
      </w:pPr>
      <w:r w:rsidRPr="008318D1">
        <w:rPr>
          <w:lang w:val="tr-TR"/>
        </w:rPr>
        <w:t>Tezde kullanılan tablo başlıklarının listesidir. Tablo başlığı, numarası ve açıklaması normal yazı karakteri ile yazılmalıdır. Tablolar dizini 1,5 satır aralığında, önce ve sonra boşluk bırakılmadan (önce: 0 nk, sonra:0 nk) yazılmalı ve hiç satır atlanmamalıdır. Bir satırı aşan cümlelerde ikinci satır ilk cümle başına hizalı yazılmalıdır. Tablo listesinin sol üstünde sayfa no ibaresi yer almalıdır.</w:t>
      </w:r>
    </w:p>
    <w:p w14:paraId="6FEA82A5" w14:textId="77777777" w:rsidR="00C639FC" w:rsidRPr="008318D1" w:rsidRDefault="00C639FC" w:rsidP="00873102">
      <w:pPr>
        <w:jc w:val="both"/>
        <w:rPr>
          <w:lang w:val="tr-TR"/>
        </w:rPr>
      </w:pPr>
    </w:p>
    <w:p w14:paraId="16FDF1B2" w14:textId="77777777" w:rsidR="007D7A48" w:rsidRPr="008318D1" w:rsidRDefault="007D7A48" w:rsidP="00527FD4">
      <w:pPr>
        <w:jc w:val="both"/>
        <w:rPr>
          <w:sz w:val="22"/>
          <w:szCs w:val="22"/>
          <w:lang w:val="tr-TR"/>
        </w:rPr>
        <w:sectPr w:rsidR="007D7A48" w:rsidRPr="008318D1" w:rsidSect="00903D60">
          <w:pgSz w:w="11906" w:h="16838"/>
          <w:pgMar w:top="1418" w:right="1701" w:bottom="1418" w:left="1701" w:header="709" w:footer="709" w:gutter="0"/>
          <w:cols w:space="708"/>
          <w:docGrid w:linePitch="360"/>
        </w:sectPr>
      </w:pPr>
    </w:p>
    <w:p w14:paraId="5A18F73E" w14:textId="38B36372" w:rsidR="00CA5A10" w:rsidRPr="008318D1" w:rsidRDefault="00CA5A10" w:rsidP="00246F98">
      <w:pPr>
        <w:pStyle w:val="Chapters"/>
        <w:rPr>
          <w:rFonts w:cs="Times New Roman"/>
        </w:rPr>
      </w:pPr>
      <w:r w:rsidRPr="008318D1">
        <w:rPr>
          <w:rFonts w:cs="Times New Roman"/>
        </w:rPr>
        <w:lastRenderedPageBreak/>
        <w:br/>
      </w:r>
      <w:bookmarkStart w:id="27" w:name="_Toc190248532"/>
      <w:r w:rsidR="00A1509F" w:rsidRPr="008318D1">
        <w:rPr>
          <w:rFonts w:cs="Times New Roman"/>
        </w:rPr>
        <w:t>TEZ</w:t>
      </w:r>
      <w:r w:rsidR="0027611D" w:rsidRPr="008318D1">
        <w:rPr>
          <w:rFonts w:cs="Times New Roman"/>
        </w:rPr>
        <w:t>İN</w:t>
      </w:r>
      <w:r w:rsidR="00A1509F" w:rsidRPr="008318D1">
        <w:rPr>
          <w:rFonts w:cs="Times New Roman"/>
        </w:rPr>
        <w:t xml:space="preserve"> BÖLÜMLER</w:t>
      </w:r>
      <w:r w:rsidR="0027611D" w:rsidRPr="008318D1">
        <w:rPr>
          <w:rFonts w:cs="Times New Roman"/>
        </w:rPr>
        <w:t>İ</w:t>
      </w:r>
      <w:bookmarkEnd w:id="27"/>
      <w:r w:rsidR="00FA6638" w:rsidRPr="008318D1">
        <w:rPr>
          <w:rFonts w:cs="Times New Roman"/>
        </w:rPr>
        <w:t xml:space="preserve"> </w:t>
      </w:r>
    </w:p>
    <w:p w14:paraId="5A18F73F" w14:textId="06D6CB8A" w:rsidR="00CA5A10" w:rsidRPr="008318D1" w:rsidRDefault="00A1509F" w:rsidP="00F26A0C">
      <w:pPr>
        <w:pStyle w:val="MainTitle"/>
      </w:pPr>
      <w:bookmarkStart w:id="28" w:name="_Toc190248533"/>
      <w:r w:rsidRPr="008318D1">
        <w:t>Türkçe Özet</w:t>
      </w:r>
      <w:bookmarkEnd w:id="28"/>
    </w:p>
    <w:p w14:paraId="4CE86C65" w14:textId="456D4EE0" w:rsidR="00CA4B0D" w:rsidRPr="008318D1" w:rsidRDefault="00B671EF" w:rsidP="00CA4B0D">
      <w:pPr>
        <w:jc w:val="both"/>
        <w:rPr>
          <w:lang w:val="tr-TR"/>
        </w:rPr>
      </w:pPr>
      <w:r w:rsidRPr="008318D1">
        <w:rPr>
          <w:lang w:val="tr-TR"/>
        </w:rPr>
        <w:t xml:space="preserve">Bu bölümdeki tez başlığı 14 karakter büyüklüğünce koyu font olmalıdır. </w:t>
      </w:r>
      <w:r w:rsidR="00F03793" w:rsidRPr="008318D1">
        <w:rPr>
          <w:lang w:val="tr-TR"/>
        </w:rPr>
        <w:t xml:space="preserve">En </w:t>
      </w:r>
      <w:r w:rsidR="00833276" w:rsidRPr="008318D1">
        <w:rPr>
          <w:lang w:val="tr-TR"/>
        </w:rPr>
        <w:t xml:space="preserve">az </w:t>
      </w:r>
      <w:r w:rsidR="00D332AA" w:rsidRPr="008318D1">
        <w:rPr>
          <w:lang w:val="tr-TR"/>
        </w:rPr>
        <w:t>150</w:t>
      </w:r>
      <w:r w:rsidR="004150EF" w:rsidRPr="008318D1">
        <w:rPr>
          <w:lang w:val="tr-TR"/>
        </w:rPr>
        <w:t xml:space="preserve"> en fazla 45</w:t>
      </w:r>
      <w:r w:rsidR="00A1509F" w:rsidRPr="008318D1">
        <w:rPr>
          <w:lang w:val="tr-TR"/>
        </w:rPr>
        <w:t xml:space="preserve">0 </w:t>
      </w:r>
      <w:r w:rsidR="00F03793" w:rsidRPr="008318D1">
        <w:rPr>
          <w:lang w:val="tr-TR"/>
        </w:rPr>
        <w:t xml:space="preserve">kelime </w:t>
      </w:r>
      <w:r w:rsidR="00A1509F" w:rsidRPr="008318D1">
        <w:rPr>
          <w:lang w:val="tr-TR"/>
        </w:rPr>
        <w:t>içerecek şekilde düzenlenen özette tez çalışmasının amacı, kapsamı, kullanılan yöntemler ile varılan sonuçlar açık ve öz olarak belirtilir. Bu kısımda, Türkçe tez başlığı koyu karakter, büyük harfle tek satır aralığında, önce 0 nk sonra 12 nk boşluk bırakılarak yazılmalıdır.</w:t>
      </w:r>
      <w:r w:rsidR="00FF09C5" w:rsidRPr="008318D1">
        <w:rPr>
          <w:lang w:val="tr-TR"/>
        </w:rPr>
        <w:t xml:space="preserve"> Sonraki satırda ise öğrencinin adı ve soyadı yazılmalıdır. Özet metni ile öğrenci adı-soyadı arasında  bir satır boşluk bırakılarak metin gövdesi yazılmaya başlanır.</w:t>
      </w:r>
      <w:r w:rsidR="00A1509F" w:rsidRPr="008318D1">
        <w:rPr>
          <w:lang w:val="tr-TR"/>
        </w:rPr>
        <w:t xml:space="preserve"> Bu bölümde kaynak, şekil, tablo ve formül verilmez. Özetin altında en az 5 adet anahtar kelime yazılmalıdır.</w:t>
      </w:r>
      <w:r w:rsidR="0056201E" w:rsidRPr="008318D1">
        <w:rPr>
          <w:lang w:val="tr-TR"/>
        </w:rPr>
        <w:t xml:space="preserve"> </w:t>
      </w:r>
      <w:r w:rsidR="00CF2A1F" w:rsidRPr="008318D1">
        <w:rPr>
          <w:lang w:val="tr-TR"/>
        </w:rPr>
        <w:t>Anahtar kelimeler, ilk harfleri büyük ve alfabetik olarak yazılmalıdır.</w:t>
      </w:r>
    </w:p>
    <w:p w14:paraId="5A18F741" w14:textId="353F2899" w:rsidR="00CA5A10" w:rsidRPr="008318D1" w:rsidRDefault="00FF09C5" w:rsidP="0027611D">
      <w:pPr>
        <w:pStyle w:val="MainTitle"/>
        <w:rPr>
          <w:sz w:val="22"/>
          <w:szCs w:val="22"/>
        </w:rPr>
      </w:pPr>
      <w:bookmarkStart w:id="29" w:name="_Toc190248534"/>
      <w:r w:rsidRPr="008318D1">
        <w:t>İngilizce Özet (Abstract)</w:t>
      </w:r>
      <w:bookmarkEnd w:id="29"/>
    </w:p>
    <w:p w14:paraId="22FAB60D" w14:textId="1E2AEEB4" w:rsidR="00940269" w:rsidRPr="008318D1" w:rsidRDefault="00FF09C5" w:rsidP="003F1094">
      <w:pPr>
        <w:jc w:val="both"/>
        <w:rPr>
          <w:lang w:val="tr-TR"/>
        </w:rPr>
      </w:pPr>
      <w:r w:rsidRPr="008318D1">
        <w:rPr>
          <w:lang w:val="tr-TR"/>
        </w:rPr>
        <w:t>Türkçe özetin İngilizceye çevrilmiş şeklidir. Tezin İngilizce adı başlık olarak verilir ve Türkçe özette verilen kurallara uygun yazılır.</w:t>
      </w:r>
      <w:r w:rsidR="00CA4B0D" w:rsidRPr="008318D1">
        <w:rPr>
          <w:lang w:val="tr-TR"/>
        </w:rPr>
        <w:t xml:space="preserve"> </w:t>
      </w:r>
    </w:p>
    <w:p w14:paraId="5A18F743" w14:textId="6FD25DB1" w:rsidR="003E5FA7" w:rsidRPr="008318D1" w:rsidRDefault="0027611D" w:rsidP="0027611D">
      <w:pPr>
        <w:pStyle w:val="MainTitle"/>
      </w:pPr>
      <w:bookmarkStart w:id="30" w:name="_Toc190248535"/>
      <w:r w:rsidRPr="008318D1">
        <w:t>Giriş</w:t>
      </w:r>
      <w:bookmarkEnd w:id="30"/>
    </w:p>
    <w:p w14:paraId="4A5E094D" w14:textId="7BB0893A" w:rsidR="005B07AA" w:rsidRPr="008318D1" w:rsidRDefault="0027611D" w:rsidP="001449DD">
      <w:pPr>
        <w:jc w:val="both"/>
        <w:rPr>
          <w:lang w:val="tr-TR"/>
        </w:rPr>
      </w:pPr>
      <w:r w:rsidRPr="008318D1">
        <w:rPr>
          <w:lang w:val="tr-TR"/>
        </w:rPr>
        <w:t>Araştırma konusunun seçilme nedenleri, önemi, konuyla ilgili daha önce yapılmış çalışmaların ve bu alandaki sorunların değerlendirilmesi, çalışmanın ana amacı ve varsa alt amaçları, araştırma yöntemi (modeli, evren ve örneklem, veri toplama aracı, hipotezler, analizler gibi), konu gerektiriyorsa yararlanılan kaynakların değerlendirilmesi ve konuyla ilgili temel kavram ve tanımların tartışılması, giriş bölümünde yer alabilir. Araştırmanın literatürdeki yeri, yapılan çalışma ile ilgili mümkün olduğunca yeni tarihli literatürlerden yararlanılarak ortaya konur. Gerekirse alt bölüm başlıkları da kullanılabilir.</w:t>
      </w:r>
    </w:p>
    <w:p w14:paraId="3E8D7AD8" w14:textId="77777777" w:rsidR="008318D1" w:rsidRPr="008318D1" w:rsidRDefault="008318D1" w:rsidP="001449DD">
      <w:pPr>
        <w:jc w:val="both"/>
        <w:rPr>
          <w:lang w:val="tr-TR"/>
        </w:rPr>
      </w:pPr>
    </w:p>
    <w:p w14:paraId="05994DDE" w14:textId="09041DB6" w:rsidR="00272B79" w:rsidRPr="008318D1" w:rsidRDefault="0027611D" w:rsidP="00F26A0C">
      <w:pPr>
        <w:pStyle w:val="MainTitle"/>
      </w:pPr>
      <w:bookmarkStart w:id="31" w:name="_Toc190248536"/>
      <w:r w:rsidRPr="008318D1">
        <w:lastRenderedPageBreak/>
        <w:t>Diğer Bölümler</w:t>
      </w:r>
      <w:bookmarkEnd w:id="31"/>
    </w:p>
    <w:p w14:paraId="5299CB3D" w14:textId="77777777" w:rsidR="0027611D" w:rsidRPr="008318D1" w:rsidRDefault="0027611D" w:rsidP="0027611D">
      <w:pPr>
        <w:jc w:val="both"/>
        <w:rPr>
          <w:lang w:val="tr-TR"/>
        </w:rPr>
      </w:pPr>
      <w:r w:rsidRPr="008318D1">
        <w:rPr>
          <w:lang w:val="tr-TR"/>
        </w:rPr>
        <w:t>Tez konusunun ana başlıklar ve alt başlıklar altında incelendiği bu bölümde başlıklar, ilgili alanın yöntem ve yaklaşımına uygun olarak yer alır. Gerekirse alt bölüm başlıkları da kullanılabilir.</w:t>
      </w:r>
    </w:p>
    <w:p w14:paraId="68300AE7" w14:textId="7A481CCD" w:rsidR="008A6CD9" w:rsidRPr="008318D1" w:rsidRDefault="0027611D" w:rsidP="0027611D">
      <w:pPr>
        <w:pStyle w:val="MainTitle"/>
      </w:pPr>
      <w:bookmarkStart w:id="32" w:name="_Toc190248537"/>
      <w:r w:rsidRPr="008318D1">
        <w:t>Sonuç ve Öneriler</w:t>
      </w:r>
      <w:bookmarkEnd w:id="32"/>
    </w:p>
    <w:p w14:paraId="3737BF45" w14:textId="54F2CCBA" w:rsidR="0027611D" w:rsidRPr="008318D1" w:rsidRDefault="0027611D" w:rsidP="0027611D">
      <w:pPr>
        <w:jc w:val="both"/>
        <w:rPr>
          <w:lang w:val="tr-TR"/>
        </w:rPr>
      </w:pPr>
      <w:r w:rsidRPr="008318D1">
        <w:rPr>
          <w:lang w:val="tr-TR"/>
        </w:rPr>
        <w:t>Gerçekleştirilen araştırmadan elde edilen sonuçların değerlendirildiği bölümdür. Bu bölümde tez konusu tanımlanmalı ve kullanılan yöntemler özetlenmelidir. Elde edilen sonuçlar açık ve basit cümlelerle ifade edilmeli ve sonuçlara göre çıkarımlar, öngörüler ve genellemeler yapılmalıdır. Tez çalışmasında başlangıçta belirlenen hedefe ne kadar ulaşıldığı ve ileriye yönelik çalışmalar için, varsa öneriler belirtilmelidir.</w:t>
      </w:r>
    </w:p>
    <w:p w14:paraId="26E99187" w14:textId="53D56FA2" w:rsidR="001449DD" w:rsidRPr="008318D1" w:rsidRDefault="00B85EEF" w:rsidP="00FF13C6">
      <w:pPr>
        <w:pStyle w:val="MainTitle"/>
      </w:pPr>
      <w:bookmarkStart w:id="33" w:name="_Toc190248538"/>
      <w:r w:rsidRPr="008318D1">
        <w:t>Kaynaklar</w:t>
      </w:r>
      <w:bookmarkEnd w:id="33"/>
    </w:p>
    <w:p w14:paraId="7E8110E7" w14:textId="4CAE8D14" w:rsidR="00CA4B0D" w:rsidRPr="008318D1" w:rsidRDefault="00600FDA" w:rsidP="00C52AA3">
      <w:pPr>
        <w:jc w:val="both"/>
        <w:rPr>
          <w:lang w:val="tr-TR"/>
        </w:rPr>
      </w:pPr>
      <w:r w:rsidRPr="008318D1">
        <w:rPr>
          <w:lang w:val="tr-TR"/>
        </w:rPr>
        <w:t>Kaynakça’da</w:t>
      </w:r>
      <w:r w:rsidR="00C52AA3" w:rsidRPr="008318D1">
        <w:rPr>
          <w:lang w:val="tr-TR"/>
        </w:rPr>
        <w:t xml:space="preserve"> yer alan kaynakların tümü metinde başvurulan kaynaklar olmalıdır. Kaynakça, APA7 biçimi dikkate alınarak düzenlenir. Bu formatta tanımlı olmayan kaynaklar bu kılavuz içinde</w:t>
      </w:r>
      <w:r w:rsidR="00250A7B" w:rsidRPr="008318D1">
        <w:rPr>
          <w:lang w:val="tr-TR"/>
        </w:rPr>
        <w:t xml:space="preserve"> Bölüm 4’te</w:t>
      </w:r>
      <w:r w:rsidR="00C52AA3" w:rsidRPr="008318D1">
        <w:rPr>
          <w:lang w:val="tr-TR"/>
        </w:rPr>
        <w:t xml:space="preserve"> verilmiştir</w:t>
      </w:r>
      <w:r w:rsidR="00C52AA3" w:rsidRPr="0006464E">
        <w:rPr>
          <w:color w:val="000000" w:themeColor="text1"/>
          <w:lang w:val="tr-TR"/>
        </w:rPr>
        <w:t>.</w:t>
      </w:r>
      <w:r w:rsidR="00C258B9" w:rsidRPr="0006464E">
        <w:rPr>
          <w:color w:val="000000" w:themeColor="text1"/>
          <w:lang w:val="tr-TR"/>
        </w:rPr>
        <w:t xml:space="preserve"> Dipnot kullanımında </w:t>
      </w:r>
      <w:r w:rsidR="00AA409B" w:rsidRPr="0006464E">
        <w:rPr>
          <w:color w:val="000000" w:themeColor="text1"/>
          <w:lang w:val="tr-TR"/>
        </w:rPr>
        <w:t>Chicago Manuel of Style</w:t>
      </w:r>
      <w:r w:rsidR="0057585A" w:rsidRPr="0006464E">
        <w:rPr>
          <w:color w:val="000000" w:themeColor="text1"/>
          <w:lang w:val="tr-TR"/>
        </w:rPr>
        <w:t xml:space="preserve"> (CMOS)</w:t>
      </w:r>
      <w:r w:rsidR="00AA409B" w:rsidRPr="0006464E">
        <w:rPr>
          <w:color w:val="000000" w:themeColor="text1"/>
          <w:lang w:val="tr-TR"/>
        </w:rPr>
        <w:t xml:space="preserve"> 1</w:t>
      </w:r>
      <w:r w:rsidR="00574D2F" w:rsidRPr="0006464E">
        <w:rPr>
          <w:color w:val="000000" w:themeColor="text1"/>
          <w:lang w:val="tr-TR"/>
        </w:rPr>
        <w:t>7</w:t>
      </w:r>
      <w:r w:rsidR="00AA409B" w:rsidRPr="0006464E">
        <w:rPr>
          <w:color w:val="000000" w:themeColor="text1"/>
          <w:lang w:val="tr-TR"/>
        </w:rPr>
        <w:t>. Edisyon</w:t>
      </w:r>
      <w:r w:rsidR="00C258B9" w:rsidRPr="0006464E">
        <w:rPr>
          <w:color w:val="000000" w:themeColor="text1"/>
          <w:lang w:val="tr-TR"/>
        </w:rPr>
        <w:t xml:space="preserve"> esas alınmalıdır. Kullanım için </w:t>
      </w:r>
      <w:hyperlink r:id="rId11" w:history="1">
        <w:r w:rsidR="0057585A" w:rsidRPr="0006464E">
          <w:rPr>
            <w:rStyle w:val="Kpr"/>
            <w:color w:val="000000" w:themeColor="text1"/>
          </w:rPr>
          <w:t>https://www.chicagomanualofstyle.org/tools_citationguide/citation-guide-1.html</w:t>
        </w:r>
      </w:hyperlink>
      <w:r w:rsidR="0057585A" w:rsidRPr="0006464E">
        <w:rPr>
          <w:color w:val="000000" w:themeColor="text1"/>
        </w:rPr>
        <w:t xml:space="preserve"> </w:t>
      </w:r>
      <w:r w:rsidR="00C258B9" w:rsidRPr="0006464E">
        <w:rPr>
          <w:color w:val="000000" w:themeColor="text1"/>
          <w:lang w:val="tr-TR"/>
        </w:rPr>
        <w:t xml:space="preserve">sitesine başvurulabilir. </w:t>
      </w:r>
    </w:p>
    <w:p w14:paraId="08F40B9C" w14:textId="4CC2B9C1" w:rsidR="00991E73" w:rsidRPr="008318D1" w:rsidRDefault="00991E73" w:rsidP="00991E73">
      <w:pPr>
        <w:pStyle w:val="MainTitle"/>
      </w:pPr>
      <w:bookmarkStart w:id="34" w:name="_Toc190248539"/>
      <w:r w:rsidRPr="008318D1">
        <w:t>Ekler</w:t>
      </w:r>
      <w:bookmarkEnd w:id="34"/>
    </w:p>
    <w:p w14:paraId="35A0F235" w14:textId="7D370EE3" w:rsidR="00991E73" w:rsidRPr="008318D1" w:rsidRDefault="00991E73" w:rsidP="00991E73">
      <w:pPr>
        <w:jc w:val="both"/>
        <w:rPr>
          <w:lang w:val="tr-TR"/>
        </w:rPr>
      </w:pPr>
      <w:r w:rsidRPr="008318D1">
        <w:rPr>
          <w:lang w:val="tr-TR"/>
        </w:rPr>
        <w:t xml:space="preserve">Tez metni içinde yer almaları halinde konuyu dağıtıcı ve okumada sürekliliği engelleyici nitelikteki ve </w:t>
      </w:r>
      <w:r w:rsidR="005A7549">
        <w:rPr>
          <w:lang w:val="tr-TR"/>
        </w:rPr>
        <w:t>açıklama</w:t>
      </w:r>
      <w:r w:rsidRPr="008318D1">
        <w:rPr>
          <w:lang w:val="tr-TR"/>
        </w:rPr>
        <w:t xml:space="preserve"> olarak verilemeyecek kadar uzun açıklama, tablo, şekil, ölçme sonuçları, istatistik analiz detayları, bir formülün çıkarılışı, geniş kapsamlı ve ayrıntılı deney verileri, bilgisayar programları, haritalar, örnek hesaplamalar (vb.) bu bölümde verilmelidir. Eklerin her biri için uygun bir başlık seçilmeli ve bunlar, sunuş sırasına göre “EK-1, EK-2, EK-3,...” şeklinde, her biri ayrı bir sayfadan başlayacak şekilde sunulmalıdır. Bir ek sayfasının devamı diğer sayfada da devem ediyorsa, aynı ek numarası ile ve aynı başlıkla verilmeli, ancak ek numarasından hemen sonra “(Devam)” ibaresi konulmalıdır.</w:t>
      </w:r>
    </w:p>
    <w:p w14:paraId="3E696610" w14:textId="7136B5CF" w:rsidR="00C368D7" w:rsidRPr="008318D1" w:rsidRDefault="00991E73" w:rsidP="00250A7B">
      <w:pPr>
        <w:jc w:val="both"/>
        <w:rPr>
          <w:lang w:val="tr-TR"/>
        </w:rPr>
      </w:pPr>
      <w:r w:rsidRPr="008318D1">
        <w:rPr>
          <w:lang w:val="tr-TR"/>
        </w:rPr>
        <w:t>Eklerde verilecek olan tabloların yazım kuralları tez metninde olduğu gibidir. İstatistik paket programlarında gerçekleştirilen analizler sonucunda elde edilen tablolar yazım kurallarına uygun şeklide düzenlenerek tez metnine ve eklere konmalıdır.</w:t>
      </w:r>
    </w:p>
    <w:p w14:paraId="5AE9C880" w14:textId="77777777" w:rsidR="008318D1" w:rsidRPr="008318D1" w:rsidRDefault="008318D1" w:rsidP="00250A7B">
      <w:pPr>
        <w:jc w:val="both"/>
        <w:rPr>
          <w:lang w:val="tr-TR"/>
        </w:rPr>
      </w:pPr>
    </w:p>
    <w:p w14:paraId="108FDE97" w14:textId="175A6A47" w:rsidR="00C20E4C" w:rsidRPr="008318D1" w:rsidRDefault="00C20E4C" w:rsidP="00C20E4C">
      <w:pPr>
        <w:pStyle w:val="MainTitle"/>
      </w:pPr>
      <w:bookmarkStart w:id="35" w:name="_Toc190248540"/>
      <w:r w:rsidRPr="008318D1">
        <w:t>Diğer Ekler</w:t>
      </w:r>
      <w:bookmarkEnd w:id="35"/>
    </w:p>
    <w:p w14:paraId="02ABF106" w14:textId="1B22F2FB" w:rsidR="00C20E4C" w:rsidRPr="008318D1" w:rsidRDefault="00C20E4C" w:rsidP="00C20E4C">
      <w:pPr>
        <w:jc w:val="both"/>
        <w:rPr>
          <w:lang w:val="tr-TR"/>
        </w:rPr>
      </w:pPr>
      <w:r w:rsidRPr="008318D1">
        <w:rPr>
          <w:lang w:val="tr-TR"/>
        </w:rPr>
        <w:t>Tezin son kısmına tez için alınan “</w:t>
      </w:r>
      <w:r w:rsidRPr="008318D1">
        <w:rPr>
          <w:b/>
          <w:lang w:val="tr-TR"/>
        </w:rPr>
        <w:t>İNTİHAL RAPORUNUN İLK SAYFASI</w:t>
      </w:r>
      <w:r w:rsidRPr="008318D1">
        <w:rPr>
          <w:lang w:val="tr-TR"/>
        </w:rPr>
        <w:t xml:space="preserve">” eklenmelidir. Eğer varsa </w:t>
      </w:r>
      <w:r w:rsidRPr="008318D1">
        <w:rPr>
          <w:b/>
          <w:lang w:val="tr-TR"/>
        </w:rPr>
        <w:t>“ETİK KURUL İZİN YAZISI”,</w:t>
      </w:r>
      <w:r w:rsidRPr="008318D1">
        <w:rPr>
          <w:lang w:val="tr-TR"/>
        </w:rPr>
        <w:t xml:space="preserve">  </w:t>
      </w:r>
      <w:r w:rsidRPr="008318D1">
        <w:rPr>
          <w:b/>
          <w:lang w:val="tr-TR"/>
        </w:rPr>
        <w:t>“KURUM İZİN YAZISI”,</w:t>
      </w:r>
      <w:r w:rsidRPr="008318D1">
        <w:rPr>
          <w:lang w:val="tr-TR"/>
        </w:rPr>
        <w:t xml:space="preserve"> </w:t>
      </w:r>
      <w:r w:rsidRPr="008318D1">
        <w:rPr>
          <w:b/>
          <w:lang w:val="tr-TR"/>
        </w:rPr>
        <w:t xml:space="preserve">“PATENT HAKKI İZİNİ” </w:t>
      </w:r>
      <w:r w:rsidRPr="008318D1">
        <w:rPr>
          <w:lang w:val="tr-TR"/>
        </w:rPr>
        <w:t>eklenmesi gerekmektedir.</w:t>
      </w:r>
    </w:p>
    <w:p w14:paraId="0BB61BF6" w14:textId="77777777" w:rsidR="00250A7B" w:rsidRPr="008318D1" w:rsidRDefault="00250A7B" w:rsidP="00250A7B">
      <w:pPr>
        <w:jc w:val="both"/>
        <w:rPr>
          <w:sz w:val="60"/>
          <w:szCs w:val="60"/>
          <w:lang w:val="tr-TR"/>
        </w:rPr>
      </w:pPr>
    </w:p>
    <w:p w14:paraId="0125F761" w14:textId="77777777" w:rsidR="00C368D7" w:rsidRPr="008318D1" w:rsidRDefault="00C368D7" w:rsidP="00513931">
      <w:pPr>
        <w:pStyle w:val="Appendixes"/>
        <w:numPr>
          <w:ilvl w:val="0"/>
          <w:numId w:val="0"/>
        </w:numPr>
        <w:ind w:left="714" w:hanging="357"/>
        <w:jc w:val="both"/>
        <w:rPr>
          <w:sz w:val="60"/>
          <w:szCs w:val="60"/>
          <w:lang w:val="tr-TR"/>
        </w:rPr>
        <w:sectPr w:rsidR="00C368D7" w:rsidRPr="008318D1" w:rsidSect="00903D60">
          <w:type w:val="continuous"/>
          <w:pgSz w:w="11906" w:h="16838"/>
          <w:pgMar w:top="1418" w:right="1701" w:bottom="1418" w:left="1701" w:header="709" w:footer="709" w:gutter="0"/>
          <w:cols w:space="708"/>
          <w:docGrid w:linePitch="360"/>
        </w:sectPr>
      </w:pPr>
    </w:p>
    <w:p w14:paraId="07D3CA3A" w14:textId="542856DF" w:rsidR="000D1CAA" w:rsidRPr="008318D1" w:rsidRDefault="000D1CAA" w:rsidP="004A59BC">
      <w:pPr>
        <w:pStyle w:val="Chapters"/>
        <w:rPr>
          <w:rFonts w:cs="Times New Roman"/>
        </w:rPr>
      </w:pPr>
      <w:r w:rsidRPr="008318D1">
        <w:rPr>
          <w:rFonts w:cs="Times New Roman"/>
        </w:rPr>
        <w:lastRenderedPageBreak/>
        <w:br/>
      </w:r>
      <w:bookmarkStart w:id="36" w:name="_Toc190248541"/>
      <w:r w:rsidR="0040331B" w:rsidRPr="008318D1">
        <w:rPr>
          <w:rFonts w:cs="Times New Roman"/>
        </w:rPr>
        <w:t xml:space="preserve">ÖRNEK </w:t>
      </w:r>
      <w:r w:rsidR="000B3554" w:rsidRPr="008318D1">
        <w:rPr>
          <w:rFonts w:cs="Times New Roman"/>
        </w:rPr>
        <w:t>KAYNAK GÖSTERİMLERİ</w:t>
      </w:r>
      <w:bookmarkEnd w:id="36"/>
    </w:p>
    <w:p w14:paraId="04CC25F0" w14:textId="77777777" w:rsidR="000B3554" w:rsidRPr="008318D1" w:rsidRDefault="000B3554" w:rsidP="000B3554">
      <w:pPr>
        <w:jc w:val="both"/>
        <w:rPr>
          <w:lang w:val="tr-TR"/>
        </w:rPr>
      </w:pPr>
    </w:p>
    <w:p w14:paraId="36A8B93D" w14:textId="7A1D98E8" w:rsidR="00F03793" w:rsidRPr="008318D1" w:rsidRDefault="00225CA5" w:rsidP="000B3554">
      <w:pPr>
        <w:jc w:val="both"/>
        <w:rPr>
          <w:lang w:val="tr-TR"/>
        </w:rPr>
      </w:pPr>
      <w:r w:rsidRPr="008318D1">
        <w:rPr>
          <w:lang w:val="tr-TR"/>
        </w:rPr>
        <w:t>APA7 formatında yer almayan</w:t>
      </w:r>
      <w:r w:rsidR="0040331B" w:rsidRPr="008318D1">
        <w:rPr>
          <w:lang w:val="tr-TR"/>
        </w:rPr>
        <w:t xml:space="preserve"> kaynakların yazılmasında </w:t>
      </w:r>
      <w:r w:rsidR="000B3554" w:rsidRPr="008318D1">
        <w:rPr>
          <w:lang w:val="tr-TR"/>
        </w:rPr>
        <w:t>uyulması ve dikkat edilmesi gereken kurallar aşağı</w:t>
      </w:r>
      <w:r w:rsidR="002749AD" w:rsidRPr="008318D1">
        <w:rPr>
          <w:lang w:val="tr-TR"/>
        </w:rPr>
        <w:t xml:space="preserve">da sıralanmıştır. </w:t>
      </w:r>
    </w:p>
    <w:p w14:paraId="29E0D0A5" w14:textId="77777777" w:rsidR="00F03793" w:rsidRPr="00AA409B" w:rsidRDefault="00F03793" w:rsidP="00F03793">
      <w:pPr>
        <w:rPr>
          <w:b/>
          <w:lang w:val="tr-TR"/>
        </w:rPr>
      </w:pPr>
      <w:r w:rsidRPr="00AA409B">
        <w:rPr>
          <w:b/>
          <w:lang w:val="tr-TR"/>
        </w:rPr>
        <w:t>Sözlü Kaynak Kişi Bilgisi/Kişisel Görüşme/Uzman-Usta Görüşü:</w:t>
      </w:r>
    </w:p>
    <w:p w14:paraId="30B119F7" w14:textId="77777777" w:rsidR="00F03793" w:rsidRPr="00AA409B" w:rsidRDefault="00F03793" w:rsidP="00F03793">
      <w:pPr>
        <w:jc w:val="both"/>
        <w:rPr>
          <w:lang w:val="tr-TR"/>
        </w:rPr>
      </w:pPr>
      <w:r w:rsidRPr="00AA409B">
        <w:rPr>
          <w:lang w:val="tr-TR"/>
        </w:rPr>
        <w:t xml:space="preserve">KK-1: Özdemir, M. (2024). </w:t>
      </w:r>
      <w:r w:rsidRPr="00AA409B">
        <w:rPr>
          <w:i/>
          <w:lang w:val="tr-TR"/>
        </w:rPr>
        <w:t>Bakırcılık sanatı hakkında kişisel görüşme.</w:t>
      </w:r>
      <w:r w:rsidRPr="00AA409B">
        <w:rPr>
          <w:lang w:val="tr-TR"/>
        </w:rPr>
        <w:t xml:space="preserve"> Kaynak kişi 55 yaşında ve Artvin ilinde ikamet etmektedir. Bu görüşme kaynak kişinin evinde/iş yerinde 10 Eylül 2024 tarihinde yapılmıştır.</w:t>
      </w:r>
    </w:p>
    <w:p w14:paraId="153DF246" w14:textId="77777777" w:rsidR="00F03793" w:rsidRPr="008318D1" w:rsidRDefault="00F03793" w:rsidP="00F03793">
      <w:pPr>
        <w:ind w:left="567" w:hanging="567"/>
        <w:jc w:val="both"/>
      </w:pPr>
      <w:r w:rsidRPr="008318D1">
        <w:rPr>
          <w:b/>
        </w:rPr>
        <w:t>Metin içinde kaynak gösterimi:</w:t>
      </w:r>
      <w:r w:rsidRPr="008318D1">
        <w:t xml:space="preserve"> (KK-1).</w:t>
      </w:r>
    </w:p>
    <w:p w14:paraId="04841D3B" w14:textId="77777777" w:rsidR="00F03793" w:rsidRPr="008318D1" w:rsidRDefault="00F03793" w:rsidP="00F03793">
      <w:pPr>
        <w:jc w:val="both"/>
      </w:pPr>
    </w:p>
    <w:p w14:paraId="5B6223F1" w14:textId="77777777" w:rsidR="00F03793" w:rsidRPr="008318D1" w:rsidRDefault="00F03793" w:rsidP="00F03793">
      <w:pPr>
        <w:ind w:left="567" w:hanging="567"/>
        <w:jc w:val="both"/>
        <w:rPr>
          <w:b/>
        </w:rPr>
      </w:pPr>
      <w:r w:rsidRPr="008318D1">
        <w:rPr>
          <w:b/>
        </w:rPr>
        <w:t>İnternet Sayfası Kaynak Gösterimi:</w:t>
      </w:r>
    </w:p>
    <w:p w14:paraId="153CB86C" w14:textId="109E5BC3" w:rsidR="00F03793" w:rsidRPr="008318D1" w:rsidRDefault="0040331B" w:rsidP="00F03793">
      <w:pPr>
        <w:jc w:val="both"/>
      </w:pPr>
      <w:r w:rsidRPr="008318D1">
        <w:t>URL-1: “Bakır</w:t>
      </w:r>
      <w:r w:rsidR="00F03793" w:rsidRPr="008318D1">
        <w:t xml:space="preserve">cılık sanatı, Kahramanmaraş”. </w:t>
      </w:r>
      <w:r w:rsidR="00F03793" w:rsidRPr="008318D1">
        <w:rPr>
          <w:i/>
        </w:rPr>
        <w:t>Kültür ve Turizm Bakanlığı</w:t>
      </w:r>
      <w:r w:rsidR="00F03793" w:rsidRPr="008318D1">
        <w:t>. https://www.kulturportali.gov.tr/turkiye/kahramanmaras/kulturatlasi/bakircilik407445 [Adresinden 10 Eylül 2024 tarihinde erişildi].</w:t>
      </w:r>
    </w:p>
    <w:p w14:paraId="557BB28B" w14:textId="77777777" w:rsidR="00F03793" w:rsidRPr="008318D1" w:rsidRDefault="00F03793" w:rsidP="00F03793">
      <w:r w:rsidRPr="008318D1">
        <w:rPr>
          <w:b/>
        </w:rPr>
        <w:t>Metin içinde kaynak gösterimi:</w:t>
      </w:r>
      <w:r w:rsidRPr="008318D1">
        <w:t xml:space="preserve"> (URL-1).</w:t>
      </w:r>
    </w:p>
    <w:p w14:paraId="057D57E4" w14:textId="77777777" w:rsidR="00F03793" w:rsidRPr="008318D1" w:rsidRDefault="00F03793" w:rsidP="00F03793"/>
    <w:p w14:paraId="34A16DB1" w14:textId="77777777" w:rsidR="00F03793" w:rsidRPr="008318D1" w:rsidRDefault="00F03793" w:rsidP="00F03793">
      <w:pPr>
        <w:rPr>
          <w:b/>
        </w:rPr>
      </w:pPr>
      <w:r w:rsidRPr="008318D1">
        <w:rPr>
          <w:b/>
        </w:rPr>
        <w:t>İnternet Makalesi Kaynak Gösterimi:</w:t>
      </w:r>
    </w:p>
    <w:p w14:paraId="2FF9EB0E" w14:textId="77777777" w:rsidR="00F03793" w:rsidRPr="008318D1" w:rsidRDefault="00F03793" w:rsidP="00F03793">
      <w:pPr>
        <w:rPr>
          <w:b/>
        </w:rPr>
      </w:pPr>
      <w:r w:rsidRPr="008318D1">
        <w:rPr>
          <w:b/>
        </w:rPr>
        <w:t>Örnek:</w:t>
      </w:r>
    </w:p>
    <w:p w14:paraId="21BB4411" w14:textId="77777777" w:rsidR="00F03793" w:rsidRPr="008318D1" w:rsidRDefault="00F03793" w:rsidP="00F03793">
      <w:pPr>
        <w:jc w:val="both"/>
      </w:pPr>
      <w:r w:rsidRPr="008318D1">
        <w:t xml:space="preserve">Milor, V. (2024). “Kuzu şişi meşhur ama…”. </w:t>
      </w:r>
      <w:r w:rsidRPr="008318D1">
        <w:rPr>
          <w:i/>
        </w:rPr>
        <w:t>Hürriyet gazetesi</w:t>
      </w:r>
      <w:r w:rsidRPr="008318D1">
        <w:t>. (Haber yayın tarihi: 19 Ekim 2024). https://www.hurriyet.com.tr/yazarlar/vedat-milor/kuzu-sisi-meshur-ama-42565975 [Adresinden 1 Kasım 2024 tarihinde erişildi].</w:t>
      </w:r>
    </w:p>
    <w:p w14:paraId="282EFAB2" w14:textId="77777777" w:rsidR="00F03793" w:rsidRPr="008318D1" w:rsidRDefault="00F03793" w:rsidP="00F03793">
      <w:r w:rsidRPr="008318D1">
        <w:rPr>
          <w:b/>
        </w:rPr>
        <w:t>Metin içinde kaynak gösterimi:</w:t>
      </w:r>
      <w:r w:rsidRPr="008318D1">
        <w:t xml:space="preserve"> (Milor, 2024).</w:t>
      </w:r>
    </w:p>
    <w:p w14:paraId="170807B8" w14:textId="77777777" w:rsidR="00F03793" w:rsidRPr="008318D1" w:rsidRDefault="00F03793" w:rsidP="00F03793">
      <w:pPr>
        <w:rPr>
          <w:b/>
        </w:rPr>
      </w:pPr>
      <w:r w:rsidRPr="008318D1">
        <w:rPr>
          <w:b/>
        </w:rPr>
        <w:t>Örnek:</w:t>
      </w:r>
    </w:p>
    <w:p w14:paraId="2A1CE8EC" w14:textId="77777777" w:rsidR="00F03793" w:rsidRPr="008318D1" w:rsidRDefault="00F03793" w:rsidP="00F03793">
      <w:pPr>
        <w:jc w:val="both"/>
      </w:pPr>
      <w:r w:rsidRPr="008318D1">
        <w:lastRenderedPageBreak/>
        <w:t xml:space="preserve">Düzgün, D. (2020). “Yaşar Reyhani”. </w:t>
      </w:r>
      <w:r w:rsidRPr="008318D1">
        <w:rPr>
          <w:i/>
        </w:rPr>
        <w:t xml:space="preserve">Türk Edebiyatı İsimler Sözlüğü (TEİS). </w:t>
      </w:r>
      <w:r w:rsidRPr="008318D1">
        <w:t xml:space="preserve">https://teis.yesevi.edu.tr/madde-detay/yasar-reyhani [Adresinden 2 Kasım 2024 tarihinde erişildi]. </w:t>
      </w:r>
    </w:p>
    <w:p w14:paraId="23D0BBD1" w14:textId="77777777" w:rsidR="00F03793" w:rsidRPr="008318D1" w:rsidRDefault="00F03793" w:rsidP="00F03793">
      <w:r w:rsidRPr="008318D1">
        <w:rPr>
          <w:b/>
        </w:rPr>
        <w:t>Metin içinde kaynak gösterimi:</w:t>
      </w:r>
      <w:r w:rsidRPr="008318D1">
        <w:t xml:space="preserve"> (Düzgün, 2024).</w:t>
      </w:r>
    </w:p>
    <w:p w14:paraId="19C21213" w14:textId="77777777" w:rsidR="00F03793" w:rsidRPr="008318D1" w:rsidRDefault="00F03793" w:rsidP="00F03793">
      <w:pPr>
        <w:jc w:val="both"/>
      </w:pPr>
    </w:p>
    <w:p w14:paraId="453C31E0" w14:textId="77777777" w:rsidR="00F03793" w:rsidRPr="008318D1" w:rsidRDefault="00F03793" w:rsidP="00F03793">
      <w:pPr>
        <w:jc w:val="both"/>
      </w:pPr>
      <w:r w:rsidRPr="008318D1">
        <w:t xml:space="preserve">Türk Dil Kurumu, (2024). “Halk bilimi”. </w:t>
      </w:r>
      <w:r w:rsidRPr="008318D1">
        <w:rPr>
          <w:i/>
        </w:rPr>
        <w:t>Güncel Türkçe Sözlük</w:t>
      </w:r>
      <w:r w:rsidRPr="008318D1">
        <w:t>. https://sozluk.gov.tr/ [Adresinden 2 Kasım 2024 tarihinde erişildi].</w:t>
      </w:r>
    </w:p>
    <w:p w14:paraId="31524973" w14:textId="77777777" w:rsidR="00F03793" w:rsidRPr="008318D1" w:rsidRDefault="00F03793" w:rsidP="00F03793">
      <w:r w:rsidRPr="008318D1">
        <w:rPr>
          <w:b/>
        </w:rPr>
        <w:t>Metin içinde kaynak gösterimi:</w:t>
      </w:r>
      <w:r w:rsidRPr="008318D1">
        <w:t xml:space="preserve"> (Türk Dil Kurumu, 2024).</w:t>
      </w:r>
    </w:p>
    <w:p w14:paraId="3CD889E8" w14:textId="77777777" w:rsidR="00F03793" w:rsidRPr="008318D1" w:rsidRDefault="00F03793" w:rsidP="00F03793">
      <w:pPr>
        <w:jc w:val="both"/>
      </w:pPr>
    </w:p>
    <w:p w14:paraId="5A2F6DE9" w14:textId="77777777" w:rsidR="00F03793" w:rsidRPr="008318D1" w:rsidRDefault="00F03793" w:rsidP="00F03793">
      <w:pPr>
        <w:rPr>
          <w:b/>
        </w:rPr>
      </w:pPr>
      <w:r w:rsidRPr="008318D1">
        <w:rPr>
          <w:b/>
        </w:rPr>
        <w:t>Divanlar</w:t>
      </w:r>
    </w:p>
    <w:p w14:paraId="68985B4F" w14:textId="77777777" w:rsidR="00F03793" w:rsidRPr="008318D1" w:rsidRDefault="00F03793" w:rsidP="00F03793">
      <w:pPr>
        <w:jc w:val="both"/>
      </w:pPr>
      <w:r w:rsidRPr="008318D1">
        <w:t xml:space="preserve">Hikâye-i Derviş Divâne. </w:t>
      </w:r>
      <w:r w:rsidRPr="008318D1">
        <w:rPr>
          <w:i/>
        </w:rPr>
        <w:t>Millî Kütüphane Yazmalar Koleksiyonu</w:t>
      </w:r>
      <w:r w:rsidRPr="008318D1">
        <w:t>. Yer numarası: 06 Mil Yz A 9971.</w:t>
      </w:r>
    </w:p>
    <w:p w14:paraId="37F3D378" w14:textId="77777777" w:rsidR="00F03793" w:rsidRPr="008318D1" w:rsidRDefault="00F03793" w:rsidP="00F03793">
      <w:pPr>
        <w:ind w:left="567" w:hanging="567"/>
        <w:jc w:val="both"/>
      </w:pPr>
      <w:r w:rsidRPr="008318D1">
        <w:rPr>
          <w:b/>
        </w:rPr>
        <w:t>Metin İçinde Kaynak Gösterimi:</w:t>
      </w:r>
      <w:r w:rsidRPr="008318D1">
        <w:t xml:space="preserve"> (Divan: Hikâye-i Derviş Divâne).</w:t>
      </w:r>
    </w:p>
    <w:p w14:paraId="20048068" w14:textId="77777777" w:rsidR="00F03793" w:rsidRPr="008318D1" w:rsidRDefault="00F03793" w:rsidP="00F03793">
      <w:pPr>
        <w:ind w:left="567" w:hanging="567"/>
        <w:jc w:val="both"/>
      </w:pPr>
    </w:p>
    <w:p w14:paraId="67BED924" w14:textId="77777777" w:rsidR="00F03793" w:rsidRPr="008318D1" w:rsidRDefault="00F03793" w:rsidP="00F03793">
      <w:pPr>
        <w:jc w:val="both"/>
      </w:pPr>
      <w:r w:rsidRPr="008318D1">
        <w:t xml:space="preserve">Kasîde-i Kerem. </w:t>
      </w:r>
      <w:r w:rsidRPr="008318D1">
        <w:rPr>
          <w:i/>
        </w:rPr>
        <w:t xml:space="preserve">Millî Kütüphane Yazmalar Koleksiyonu. </w:t>
      </w:r>
      <w:r w:rsidRPr="008318D1">
        <w:t>Yer numarası: 06 Mil Yz A 2412/6.</w:t>
      </w:r>
    </w:p>
    <w:p w14:paraId="1F9D1F3C" w14:textId="77777777" w:rsidR="00F03793" w:rsidRPr="008318D1" w:rsidRDefault="00F03793" w:rsidP="00F03793">
      <w:pPr>
        <w:jc w:val="both"/>
      </w:pPr>
      <w:r w:rsidRPr="008318D1">
        <w:rPr>
          <w:b/>
        </w:rPr>
        <w:t>Metin İçinde Kaynak Gösterimi:</w:t>
      </w:r>
      <w:r w:rsidRPr="008318D1">
        <w:t xml:space="preserve"> (Divan: Kasîde-i Kerem).</w:t>
      </w:r>
    </w:p>
    <w:p w14:paraId="69C3FC83" w14:textId="77777777" w:rsidR="00F03793" w:rsidRPr="008318D1" w:rsidRDefault="00F03793" w:rsidP="00F03793">
      <w:pPr>
        <w:jc w:val="both"/>
      </w:pPr>
    </w:p>
    <w:p w14:paraId="1EBB24E1" w14:textId="77777777" w:rsidR="00F03793" w:rsidRPr="008318D1" w:rsidRDefault="00F03793" w:rsidP="00F03793">
      <w:pPr>
        <w:jc w:val="both"/>
        <w:rPr>
          <w:i/>
        </w:rPr>
      </w:pPr>
      <w:r w:rsidRPr="008318D1">
        <w:t xml:space="preserve">Ahmed Feyzî b. Ali Ârif Çorumî (Müstensih). “Kerem ile Aslı”. </w:t>
      </w:r>
      <w:r w:rsidRPr="008318D1">
        <w:rPr>
          <w:i/>
        </w:rPr>
        <w:t>Çorum Hasan Paşa İl Halk Kütüphanesi</w:t>
      </w:r>
      <w:r w:rsidRPr="008318D1">
        <w:t>. Yer numarası: 19 Hk 3147/2</w:t>
      </w:r>
      <w:r w:rsidRPr="008318D1">
        <w:rPr>
          <w:i/>
        </w:rPr>
        <w:t>.</w:t>
      </w:r>
    </w:p>
    <w:p w14:paraId="0C8285D0" w14:textId="77777777" w:rsidR="00F03793" w:rsidRPr="008318D1" w:rsidRDefault="00F03793" w:rsidP="00F03793">
      <w:pPr>
        <w:jc w:val="both"/>
      </w:pPr>
      <w:r w:rsidRPr="008318D1">
        <w:rPr>
          <w:b/>
        </w:rPr>
        <w:t>Metin İçinde Kaynak Gösterimi:</w:t>
      </w:r>
      <w:r w:rsidRPr="008318D1">
        <w:t xml:space="preserve"> (Divan: Kerem ile Aslı).</w:t>
      </w:r>
    </w:p>
    <w:p w14:paraId="06542747" w14:textId="77777777" w:rsidR="00F03793" w:rsidRPr="008318D1" w:rsidRDefault="00F03793" w:rsidP="00F03793">
      <w:pPr>
        <w:ind w:left="567" w:hanging="567"/>
        <w:jc w:val="both"/>
      </w:pPr>
    </w:p>
    <w:p w14:paraId="6573706F" w14:textId="77777777" w:rsidR="00F03793" w:rsidRPr="008318D1" w:rsidRDefault="00F03793" w:rsidP="00F03793">
      <w:pPr>
        <w:ind w:left="567" w:hanging="567"/>
        <w:jc w:val="both"/>
      </w:pPr>
      <w:r w:rsidRPr="008318D1">
        <w:t>Âşık Kerem Divânı, (1311 H / M 1895). Taş Baskı.</w:t>
      </w:r>
    </w:p>
    <w:p w14:paraId="18AD4185" w14:textId="77777777" w:rsidR="00F03793" w:rsidRPr="008318D1" w:rsidRDefault="00F03793" w:rsidP="00F03793">
      <w:pPr>
        <w:ind w:left="567" w:hanging="567"/>
        <w:jc w:val="both"/>
      </w:pPr>
      <w:r w:rsidRPr="008318D1">
        <w:rPr>
          <w:b/>
        </w:rPr>
        <w:t>Metin İçinde Kaynak Gösterimi:</w:t>
      </w:r>
      <w:r w:rsidRPr="008318D1">
        <w:t xml:space="preserve"> (Divan: Âşık Kerem Divânı).</w:t>
      </w:r>
    </w:p>
    <w:p w14:paraId="49B75412" w14:textId="77777777" w:rsidR="00F03793" w:rsidRPr="008318D1" w:rsidRDefault="00F03793" w:rsidP="00F03793">
      <w:pPr>
        <w:ind w:left="567" w:hanging="567"/>
        <w:jc w:val="both"/>
      </w:pPr>
    </w:p>
    <w:p w14:paraId="19211EB1" w14:textId="77777777" w:rsidR="00F03793" w:rsidRPr="008318D1" w:rsidRDefault="00F03793" w:rsidP="00F03793">
      <w:pPr>
        <w:jc w:val="both"/>
      </w:pPr>
      <w:r w:rsidRPr="008318D1">
        <w:t xml:space="preserve">Dede Cöngi Kemâl ed-dîn İbrâhîm b. Yahyâ Amâsî. (1275 H / 1859 M). “Tercüme-i Siyasetname”. </w:t>
      </w:r>
      <w:r w:rsidRPr="008318D1">
        <w:rPr>
          <w:i/>
        </w:rPr>
        <w:t>Milli Kütüphane Yazmalar Koleksiyonu</w:t>
      </w:r>
      <w:r w:rsidRPr="008318D1">
        <w:t xml:space="preserve">. Basım Yeri: [İstanbul]: Takvimhane-i Âmire. </w:t>
      </w:r>
    </w:p>
    <w:p w14:paraId="26A33236" w14:textId="77777777" w:rsidR="00F03793" w:rsidRPr="008318D1" w:rsidRDefault="00F03793" w:rsidP="00F03793">
      <w:pPr>
        <w:ind w:left="567" w:hanging="567"/>
        <w:jc w:val="both"/>
      </w:pPr>
      <w:r w:rsidRPr="008318D1">
        <w:rPr>
          <w:b/>
        </w:rPr>
        <w:lastRenderedPageBreak/>
        <w:t>Metin İçinde Kaynak Gösterimi:</w:t>
      </w:r>
      <w:r w:rsidRPr="008318D1">
        <w:t xml:space="preserve"> (Cönk: Tercüme-i Siyasetname).</w:t>
      </w:r>
    </w:p>
    <w:p w14:paraId="5DCA0726" w14:textId="77777777" w:rsidR="00F03793" w:rsidRPr="008318D1" w:rsidRDefault="00F03793" w:rsidP="00F03793">
      <w:pPr>
        <w:ind w:left="567" w:hanging="567"/>
        <w:jc w:val="both"/>
      </w:pPr>
    </w:p>
    <w:p w14:paraId="2A812C3A" w14:textId="77777777" w:rsidR="00F03793" w:rsidRPr="008318D1" w:rsidRDefault="00F03793" w:rsidP="00F03793">
      <w:pPr>
        <w:jc w:val="both"/>
      </w:pPr>
      <w:r w:rsidRPr="008318D1">
        <w:t xml:space="preserve">Hikâye-i Şahmerân. (1301 H / 1885 M). </w:t>
      </w:r>
      <w:r w:rsidRPr="008318D1">
        <w:rPr>
          <w:i/>
        </w:rPr>
        <w:t>Milli Kütüphane Yazmalar Koleksiyonu</w:t>
      </w:r>
      <w:r w:rsidRPr="008318D1">
        <w:t>. Yer numarası: 06 Mil EHT A 3376.</w:t>
      </w:r>
    </w:p>
    <w:p w14:paraId="303945F0" w14:textId="77777777" w:rsidR="00F03793" w:rsidRPr="008318D1" w:rsidRDefault="00F03793" w:rsidP="00F03793">
      <w:pPr>
        <w:ind w:left="567" w:hanging="567"/>
        <w:jc w:val="both"/>
      </w:pPr>
      <w:r w:rsidRPr="008318D1">
        <w:rPr>
          <w:b/>
        </w:rPr>
        <w:t>Metin İçinde Kaynak Gösterimi:</w:t>
      </w:r>
      <w:r w:rsidRPr="008318D1">
        <w:t xml:space="preserve"> (Hikâye-i Şahmerân).</w:t>
      </w:r>
    </w:p>
    <w:p w14:paraId="558D41A6" w14:textId="4F563E2C" w:rsidR="002749AD" w:rsidRPr="008318D1" w:rsidRDefault="002749AD" w:rsidP="002749AD">
      <w:pPr>
        <w:rPr>
          <w:b/>
          <w:szCs w:val="24"/>
        </w:rPr>
      </w:pPr>
    </w:p>
    <w:p w14:paraId="3A9BEBB0" w14:textId="73DE8DE1" w:rsidR="002749AD" w:rsidRPr="008318D1" w:rsidRDefault="002749AD" w:rsidP="002749AD">
      <w:pPr>
        <w:rPr>
          <w:b/>
          <w:szCs w:val="24"/>
        </w:rPr>
      </w:pPr>
      <w:r w:rsidRPr="008318D1">
        <w:rPr>
          <w:b/>
          <w:szCs w:val="24"/>
        </w:rPr>
        <w:t>Arşiv Belgeleri</w:t>
      </w:r>
    </w:p>
    <w:p w14:paraId="271C7052" w14:textId="77777777" w:rsidR="002749AD" w:rsidRPr="008318D1" w:rsidRDefault="002749AD" w:rsidP="002749AD">
      <w:pPr>
        <w:rPr>
          <w:szCs w:val="24"/>
        </w:rPr>
      </w:pPr>
      <w:r w:rsidRPr="008318D1">
        <w:rPr>
          <w:szCs w:val="24"/>
        </w:rPr>
        <w:t xml:space="preserve">Arşiv belgelerinde kaynağın geçtiği ilk yerde arşiv adı kısaltmadan yazılır. Arşiv belgesinin daha sonraki gösteriminde kısaltma kullanılacak ise ilgili arşivin adı köşeli parantez içinde yazılır. Arşiv belgesinin türüne göre belgenin fon, defter, dosya, gömlek, kutu, belge ve sıra numaraları yazılır. </w:t>
      </w:r>
    </w:p>
    <w:p w14:paraId="090DCCAA" w14:textId="77777777" w:rsidR="002749AD" w:rsidRPr="008318D1" w:rsidRDefault="002749AD" w:rsidP="002749AD">
      <w:pPr>
        <w:rPr>
          <w:szCs w:val="24"/>
        </w:rPr>
      </w:pPr>
      <w:r w:rsidRPr="008318D1">
        <w:rPr>
          <w:szCs w:val="24"/>
        </w:rPr>
        <w:t>Örnek: (Cumhurbaşkanlığı Devlet Arşivleri Osmanlı Arşivi [BOA], MVL, 58/1105).</w:t>
      </w:r>
    </w:p>
    <w:p w14:paraId="7171452F" w14:textId="77777777" w:rsidR="002749AD" w:rsidRPr="008318D1" w:rsidRDefault="002749AD" w:rsidP="002749AD">
      <w:pPr>
        <w:rPr>
          <w:szCs w:val="24"/>
        </w:rPr>
      </w:pPr>
      <w:r w:rsidRPr="008318D1">
        <w:rPr>
          <w:szCs w:val="24"/>
        </w:rPr>
        <w:t>Örnek: (BOA, İ. MVL, 269/10322).</w:t>
      </w:r>
    </w:p>
    <w:p w14:paraId="21781B74" w14:textId="77777777" w:rsidR="002749AD" w:rsidRPr="008318D1" w:rsidRDefault="002749AD" w:rsidP="002749AD">
      <w:pPr>
        <w:rPr>
          <w:szCs w:val="24"/>
        </w:rPr>
      </w:pPr>
      <w:r w:rsidRPr="008318D1">
        <w:rPr>
          <w:szCs w:val="24"/>
        </w:rPr>
        <w:t>Örnek: (BOA, AYN. d.6429).</w:t>
      </w:r>
    </w:p>
    <w:p w14:paraId="17C202E4" w14:textId="77777777" w:rsidR="002749AD" w:rsidRPr="008318D1" w:rsidRDefault="002749AD" w:rsidP="002749AD">
      <w:pPr>
        <w:rPr>
          <w:szCs w:val="24"/>
        </w:rPr>
      </w:pPr>
      <w:r w:rsidRPr="008318D1">
        <w:rPr>
          <w:szCs w:val="24"/>
        </w:rPr>
        <w:t>Örnek: (BOA, MŞH. ŞSC. d.2461)</w:t>
      </w:r>
    </w:p>
    <w:p w14:paraId="08F59ED4" w14:textId="77777777" w:rsidR="002749AD" w:rsidRPr="008318D1" w:rsidRDefault="002749AD" w:rsidP="002749AD">
      <w:pPr>
        <w:rPr>
          <w:szCs w:val="24"/>
        </w:rPr>
      </w:pPr>
      <w:r w:rsidRPr="008318D1">
        <w:rPr>
          <w:szCs w:val="24"/>
        </w:rPr>
        <w:t>-Örnek: ( Cumhurbaşkanlığı Devlet Arşivleri Cumhuriyet Arşivi [BCA], 490-1-0-0/1005-879-1).</w:t>
      </w:r>
    </w:p>
    <w:p w14:paraId="51DACEC1" w14:textId="77777777" w:rsidR="002749AD" w:rsidRPr="008318D1" w:rsidRDefault="002749AD" w:rsidP="002749AD">
      <w:pPr>
        <w:rPr>
          <w:szCs w:val="24"/>
        </w:rPr>
      </w:pPr>
      <w:r w:rsidRPr="008318D1">
        <w:rPr>
          <w:szCs w:val="24"/>
        </w:rPr>
        <w:t>-Örnek: (Devlet Arşivleri Başkanlığı ATASE Arşivi, Atatürk Koleksiyonu, K:24, G:96, B:96an).</w:t>
      </w:r>
    </w:p>
    <w:p w14:paraId="523AB49A" w14:textId="77777777" w:rsidR="002749AD" w:rsidRPr="008318D1" w:rsidRDefault="002749AD" w:rsidP="002749AD">
      <w:pPr>
        <w:rPr>
          <w:szCs w:val="24"/>
        </w:rPr>
      </w:pPr>
      <w:r w:rsidRPr="008318D1">
        <w:rPr>
          <w:szCs w:val="24"/>
        </w:rPr>
        <w:t>Örnek: National Archives and Research Administration of the United States of America (NARA), 867,4067/89:1924.</w:t>
      </w:r>
    </w:p>
    <w:p w14:paraId="312F66C4" w14:textId="7DCCD898" w:rsidR="002749AD" w:rsidRPr="008318D1" w:rsidRDefault="002749AD" w:rsidP="002749AD">
      <w:pPr>
        <w:rPr>
          <w:szCs w:val="24"/>
        </w:rPr>
      </w:pPr>
      <w:r w:rsidRPr="008318D1">
        <w:rPr>
          <w:szCs w:val="24"/>
        </w:rPr>
        <w:t>Örnek: Foreing Office (FO), 456/10, No:12:1923.</w:t>
      </w:r>
    </w:p>
    <w:p w14:paraId="369E4DBC" w14:textId="1E1A8463" w:rsidR="002749AD" w:rsidRPr="008318D1" w:rsidRDefault="002749AD" w:rsidP="002749AD">
      <w:pPr>
        <w:rPr>
          <w:szCs w:val="24"/>
        </w:rPr>
      </w:pPr>
    </w:p>
    <w:p w14:paraId="6180B270" w14:textId="4D06048A" w:rsidR="002749AD" w:rsidRPr="008318D1" w:rsidRDefault="002749AD" w:rsidP="002749AD">
      <w:pPr>
        <w:rPr>
          <w:b/>
          <w:szCs w:val="24"/>
        </w:rPr>
      </w:pPr>
      <w:r w:rsidRPr="008318D1">
        <w:rPr>
          <w:b/>
          <w:szCs w:val="24"/>
        </w:rPr>
        <w:t>Kaynakçada gösterim:</w:t>
      </w:r>
    </w:p>
    <w:p w14:paraId="214A69D3" w14:textId="77777777" w:rsidR="002749AD" w:rsidRPr="008318D1" w:rsidRDefault="002749AD" w:rsidP="002749AD">
      <w:pPr>
        <w:rPr>
          <w:szCs w:val="24"/>
        </w:rPr>
      </w:pPr>
      <w:r w:rsidRPr="008318D1">
        <w:rPr>
          <w:szCs w:val="24"/>
        </w:rPr>
        <w:t>-Devlet Arşivleri Başkanlığı Osmanlı Arşivi (BOA), Meclis-i Vâlâ Evrakı (MVL), 58/110.</w:t>
      </w:r>
    </w:p>
    <w:p w14:paraId="3ECA9626" w14:textId="77777777" w:rsidR="002749AD" w:rsidRPr="008318D1" w:rsidRDefault="002749AD" w:rsidP="002749AD">
      <w:pPr>
        <w:rPr>
          <w:szCs w:val="24"/>
        </w:rPr>
      </w:pPr>
      <w:r w:rsidRPr="008318D1">
        <w:rPr>
          <w:szCs w:val="24"/>
        </w:rPr>
        <w:t>-Devlet Arşivleri Başkanlığı, Cumhuriyet Arşivi (BCA), 30.18.1.1/13.29.11.</w:t>
      </w:r>
    </w:p>
    <w:p w14:paraId="7CEF091E" w14:textId="77777777" w:rsidR="002749AD" w:rsidRPr="008318D1" w:rsidRDefault="002749AD" w:rsidP="002749AD">
      <w:pPr>
        <w:rPr>
          <w:szCs w:val="24"/>
        </w:rPr>
      </w:pPr>
      <w:r w:rsidRPr="008318D1">
        <w:rPr>
          <w:szCs w:val="24"/>
        </w:rPr>
        <w:lastRenderedPageBreak/>
        <w:t>-Devlet Arşivleri Başkanlığı ATASE Arşivi, Atatürk Koleksiyonu, K:24, G:96, B:96an).</w:t>
      </w:r>
    </w:p>
    <w:p w14:paraId="7A5595CA" w14:textId="77777777" w:rsidR="002749AD" w:rsidRPr="008318D1" w:rsidRDefault="002749AD" w:rsidP="002749AD">
      <w:pPr>
        <w:rPr>
          <w:szCs w:val="24"/>
        </w:rPr>
      </w:pPr>
    </w:p>
    <w:p w14:paraId="0286397C" w14:textId="77777777" w:rsidR="002749AD" w:rsidRPr="008318D1" w:rsidRDefault="002749AD" w:rsidP="002749AD">
      <w:pPr>
        <w:rPr>
          <w:b/>
          <w:szCs w:val="24"/>
        </w:rPr>
      </w:pPr>
      <w:r w:rsidRPr="008318D1">
        <w:rPr>
          <w:b/>
          <w:szCs w:val="24"/>
        </w:rPr>
        <w:t>Resmi Yayınlar</w:t>
      </w:r>
    </w:p>
    <w:p w14:paraId="7257FA13" w14:textId="77777777" w:rsidR="002749AD" w:rsidRPr="008318D1" w:rsidRDefault="002749AD" w:rsidP="002749AD">
      <w:pPr>
        <w:rPr>
          <w:b/>
          <w:szCs w:val="24"/>
        </w:rPr>
      </w:pPr>
      <w:r w:rsidRPr="008318D1">
        <w:rPr>
          <w:b/>
          <w:szCs w:val="24"/>
        </w:rPr>
        <w:t>Metin içinde:</w:t>
      </w:r>
    </w:p>
    <w:p w14:paraId="3421954E" w14:textId="77777777" w:rsidR="002749AD" w:rsidRPr="008318D1" w:rsidRDefault="002749AD" w:rsidP="002749AD">
      <w:pPr>
        <w:rPr>
          <w:szCs w:val="24"/>
        </w:rPr>
      </w:pPr>
      <w:r w:rsidRPr="008318D1">
        <w:rPr>
          <w:szCs w:val="24"/>
        </w:rPr>
        <w:t>(TBMM ZC, D: 9/C: 8, 1951, s. 173/292-295).</w:t>
      </w:r>
    </w:p>
    <w:p w14:paraId="07699932" w14:textId="0A4B8AA9" w:rsidR="002749AD" w:rsidRPr="008318D1" w:rsidRDefault="002749AD" w:rsidP="002749AD">
      <w:pPr>
        <w:rPr>
          <w:szCs w:val="24"/>
        </w:rPr>
      </w:pPr>
      <w:r w:rsidRPr="008318D1">
        <w:rPr>
          <w:szCs w:val="24"/>
        </w:rPr>
        <w:t>TBMM Tutanak Dergisi, Dönem:2, Cilt:17, (1976).s. 520.</w:t>
      </w:r>
    </w:p>
    <w:p w14:paraId="2D4E1475" w14:textId="77777777" w:rsidR="00D5248D" w:rsidRPr="008318D1" w:rsidRDefault="00D5248D" w:rsidP="00D5248D">
      <w:pPr>
        <w:rPr>
          <w:b/>
          <w:szCs w:val="24"/>
        </w:rPr>
      </w:pPr>
      <w:r w:rsidRPr="008318D1">
        <w:rPr>
          <w:b/>
          <w:szCs w:val="24"/>
        </w:rPr>
        <w:t>Metin içinde:</w:t>
      </w:r>
    </w:p>
    <w:p w14:paraId="277388C0" w14:textId="77777777" w:rsidR="00D5248D" w:rsidRPr="008318D1" w:rsidRDefault="00D5248D" w:rsidP="00D5248D">
      <w:pPr>
        <w:rPr>
          <w:szCs w:val="24"/>
        </w:rPr>
      </w:pPr>
      <w:r w:rsidRPr="008318D1">
        <w:rPr>
          <w:szCs w:val="24"/>
        </w:rPr>
        <w:t>(TBMM ZC, D: 9/C: 8, 1951, s. 173/292-295).</w:t>
      </w:r>
    </w:p>
    <w:p w14:paraId="1651E2BA" w14:textId="77777777" w:rsidR="00D5248D" w:rsidRPr="008318D1" w:rsidRDefault="00D5248D" w:rsidP="00D5248D">
      <w:pPr>
        <w:rPr>
          <w:szCs w:val="24"/>
        </w:rPr>
      </w:pPr>
      <w:r w:rsidRPr="008318D1">
        <w:rPr>
          <w:szCs w:val="24"/>
        </w:rPr>
        <w:t>TBMM Tutanak Dergisi, Dönem:2, Cilt:17, (1976).s. 520.</w:t>
      </w:r>
    </w:p>
    <w:p w14:paraId="5E73BD27" w14:textId="77777777" w:rsidR="00D5248D" w:rsidRPr="008318D1" w:rsidRDefault="00D5248D" w:rsidP="00D5248D">
      <w:pPr>
        <w:rPr>
          <w:b/>
          <w:szCs w:val="24"/>
        </w:rPr>
      </w:pPr>
      <w:r w:rsidRPr="008318D1">
        <w:rPr>
          <w:b/>
          <w:szCs w:val="24"/>
        </w:rPr>
        <w:t>Kaynakça:</w:t>
      </w:r>
    </w:p>
    <w:p w14:paraId="192C7B3B" w14:textId="77777777" w:rsidR="00D5248D" w:rsidRPr="008318D1" w:rsidRDefault="00D5248D" w:rsidP="00D5248D">
      <w:pPr>
        <w:rPr>
          <w:szCs w:val="24"/>
        </w:rPr>
      </w:pPr>
      <w:r w:rsidRPr="008318D1">
        <w:rPr>
          <w:szCs w:val="24"/>
        </w:rPr>
        <w:t>TBMM ZC, D: 9/C: 8, 1951.</w:t>
      </w:r>
    </w:p>
    <w:p w14:paraId="5A8035C9" w14:textId="616E668D" w:rsidR="00D5248D" w:rsidRPr="008318D1" w:rsidRDefault="00D5248D" w:rsidP="00D5248D">
      <w:pPr>
        <w:rPr>
          <w:szCs w:val="24"/>
        </w:rPr>
      </w:pPr>
      <w:r w:rsidRPr="008318D1">
        <w:rPr>
          <w:szCs w:val="24"/>
        </w:rPr>
        <w:t>TBMM Tutanak Dergisi, Dönem:2, Cilt:17, (1976).TBMM Matbaası.</w:t>
      </w:r>
    </w:p>
    <w:p w14:paraId="0F133C6E" w14:textId="77777777" w:rsidR="00D5248D" w:rsidRPr="008318D1" w:rsidRDefault="00D5248D" w:rsidP="002749AD">
      <w:pPr>
        <w:rPr>
          <w:szCs w:val="24"/>
        </w:rPr>
      </w:pPr>
    </w:p>
    <w:p w14:paraId="255C67C2" w14:textId="11BA2A05" w:rsidR="00F03793" w:rsidRPr="0006464E" w:rsidRDefault="00574D2F" w:rsidP="00574D2F">
      <w:pPr>
        <w:jc w:val="both"/>
        <w:rPr>
          <w:color w:val="000000" w:themeColor="text1"/>
          <w:lang w:val="tr-TR"/>
        </w:rPr>
      </w:pPr>
      <w:r w:rsidRPr="0006464E">
        <w:rPr>
          <w:color w:val="000000" w:themeColor="text1"/>
          <w:lang w:val="tr-TR"/>
        </w:rPr>
        <w:t>Chicago Manuel of Style (CMOS) 17. Edisyon formatında yer almayan kaynakların yazılmasında uyulması ve dikkat edilmesi gereken kurallar aşağıda sıralanmıştır.</w:t>
      </w:r>
    </w:p>
    <w:p w14:paraId="2DEAB691" w14:textId="77777777" w:rsidR="00383915" w:rsidRPr="0006464E" w:rsidRDefault="00383915" w:rsidP="00574D2F">
      <w:pPr>
        <w:jc w:val="both"/>
        <w:rPr>
          <w:color w:val="000000" w:themeColor="text1"/>
          <w:lang w:val="tr-TR"/>
        </w:rPr>
      </w:pPr>
    </w:p>
    <w:p w14:paraId="6C124DE6" w14:textId="63BFB396" w:rsidR="00574D2F" w:rsidRPr="0006464E" w:rsidRDefault="00D70008" w:rsidP="00D70008">
      <w:pPr>
        <w:rPr>
          <w:b/>
          <w:color w:val="000000" w:themeColor="text1"/>
          <w:szCs w:val="24"/>
        </w:rPr>
      </w:pPr>
      <w:r w:rsidRPr="0006464E">
        <w:rPr>
          <w:b/>
          <w:color w:val="000000" w:themeColor="text1"/>
          <w:szCs w:val="24"/>
        </w:rPr>
        <w:t>Kitap-Tahkik/Edisyon Kritik</w:t>
      </w:r>
    </w:p>
    <w:p w14:paraId="14107F9A" w14:textId="77777777" w:rsidR="00D70008" w:rsidRPr="0006464E" w:rsidRDefault="00D70008" w:rsidP="00D70008">
      <w:pPr>
        <w:spacing w:after="0"/>
        <w:jc w:val="both"/>
        <w:rPr>
          <w:rFonts w:asciiTheme="majorBidi" w:hAnsiTheme="majorBidi" w:cstheme="majorBidi"/>
          <w:b/>
          <w:color w:val="000000" w:themeColor="text1"/>
          <w:szCs w:val="24"/>
          <w:shd w:val="clear" w:color="auto" w:fill="FFFFFF"/>
        </w:rPr>
      </w:pPr>
    </w:p>
    <w:p w14:paraId="1543660C" w14:textId="0BD20B84" w:rsidR="00574D2F" w:rsidRPr="0006464E" w:rsidRDefault="00574D2F" w:rsidP="00D70008">
      <w:pPr>
        <w:spacing w:after="0"/>
        <w:jc w:val="both"/>
        <w:rPr>
          <w:rFonts w:asciiTheme="majorBidi" w:hAnsiTheme="majorBidi" w:cstheme="majorBidi"/>
          <w:color w:val="000000" w:themeColor="text1"/>
          <w:szCs w:val="24"/>
          <w:shd w:val="clear" w:color="auto" w:fill="FFFFFF"/>
        </w:rPr>
      </w:pPr>
      <w:r w:rsidRPr="0006464E">
        <w:rPr>
          <w:rFonts w:asciiTheme="majorBidi" w:hAnsiTheme="majorBidi" w:cstheme="majorBidi"/>
          <w:b/>
          <w:color w:val="000000" w:themeColor="text1"/>
          <w:szCs w:val="24"/>
          <w:shd w:val="clear" w:color="auto" w:fill="FFFFFF"/>
        </w:rPr>
        <w:t>İlk Geçtiği Yerde:</w:t>
      </w:r>
      <w:r w:rsidRPr="0006464E">
        <w:rPr>
          <w:rFonts w:asciiTheme="majorBidi" w:hAnsiTheme="majorBidi" w:cstheme="majorBidi"/>
          <w:color w:val="000000" w:themeColor="text1"/>
          <w:szCs w:val="24"/>
          <w:shd w:val="clear" w:color="auto" w:fill="FFFFFF"/>
        </w:rPr>
        <w:t xml:space="preserve"> </w:t>
      </w:r>
    </w:p>
    <w:p w14:paraId="55AE86A4" w14:textId="77777777" w:rsidR="00574D2F" w:rsidRPr="0006464E" w:rsidRDefault="00574D2F" w:rsidP="00383915">
      <w:pPr>
        <w:rPr>
          <w:color w:val="000000" w:themeColor="text1"/>
          <w:szCs w:val="24"/>
        </w:rPr>
      </w:pPr>
      <w:r w:rsidRPr="0006464E">
        <w:rPr>
          <w:color w:val="000000" w:themeColor="text1"/>
          <w:szCs w:val="24"/>
        </w:rPr>
        <w:fldChar w:fldCharType="begin"/>
      </w:r>
      <w:r w:rsidRPr="0006464E">
        <w:rPr>
          <w:color w:val="000000" w:themeColor="text1"/>
          <w:szCs w:val="24"/>
        </w:rPr>
        <w:instrText xml:space="preserve"> ADDIN ZOTERO_ITEM CSL_CITATION {"citationID":"KDcbjCrn","properties":{"formattedCitation":"Eb\\uc0\\u252{}\\uc0\\u8217{}l-Fazl \\uc0\\u304{}y\\uc0\\u226{}z b. M\\uc0\\u251{}s\\uc0\\u226{} K\\uc0\\u257{}d\\uc0\\u238{} \\uc0\\u304{}y\\uc0\\u226{}z, {\\i{}\\uc0\\u304{}km\\uc0\\u226{}l\\uc0\\u252{}\\uc0\\u8217{}l-Mu\\uc0\\u7580{}lim bi fev\\uc0\\u226{}idi M\\uc0\\u252{}slim}, ed. Yahy\\uc0\\u226{} \\uc0\\u304{}sma\\uc0\\u238{}l (Mans\\uc0\\u251{}re: D\\uc0\\u226{}r\\uc0\\u252{}\\uc0\\u8217{}l-Vef\\uc0\\u226{}, 1419), 2:234.","plainCitation":"Ebü’l-Fazl İyâz b. Mûsâ Kādî İyâz, İkmâlü’l-Muᶜlim bi fevâidi Müslim, ed. Yahyâ İsmaîl (Mansûre: Dârü’l-Vefâ, 1419), 2:234.","noteIndex":1},"citationItems":[{"id":2637,"uris":["http://zotero.org/users/4434220/items/J2ZYH7NL"],"itemData":{"id":2637,"type":"book","event-place":"Mansûre","note":"editorial-director: Yahyâ İsmaîl","number-of-volumes":"8","publisher":"Dârü’l-Vefâ","publisher-place":"Mansûre","title":"İkmâlü’l-Muᶜlim bi fevâidi Müslim","title-short":"İkmâlü’l-Muᶜlim","author":[{"family":"Kādî İyâz","given":"Ebü’l-Fazl İyâz b. Mûsâ"}],"editor":[{"family":"İsmaîl","given":"Yahyâ"}],"issued":{"date-parts":[["1419"]],"season":"1998"}},"locator":"2:234","label":"page"}],"schema":"https://github.com/citation-style-language/schema/raw/master/csl-citation.json"} </w:instrText>
      </w:r>
      <w:r w:rsidRPr="0006464E">
        <w:rPr>
          <w:color w:val="000000" w:themeColor="text1"/>
          <w:szCs w:val="24"/>
        </w:rPr>
        <w:fldChar w:fldCharType="separate"/>
      </w:r>
      <w:r w:rsidRPr="0006464E">
        <w:rPr>
          <w:color w:val="000000" w:themeColor="text1"/>
          <w:szCs w:val="24"/>
        </w:rPr>
        <w:t>Ebü’l-Fazl İyâz b. Mûsâ Kâdî İyâz, İkmâlü’l-Muʿlim bi fevâidi Müslim, ed. Yahyâ İsmaîl (Mansûre: Dârü’l-Vefâ, 1998), 2:234.</w:t>
      </w:r>
      <w:r w:rsidRPr="0006464E">
        <w:rPr>
          <w:color w:val="000000" w:themeColor="text1"/>
          <w:szCs w:val="24"/>
        </w:rPr>
        <w:fldChar w:fldCharType="end"/>
      </w:r>
    </w:p>
    <w:p w14:paraId="237028D5" w14:textId="77777777" w:rsidR="00574D2F" w:rsidRPr="0006464E" w:rsidRDefault="00574D2F" w:rsidP="00383915">
      <w:pPr>
        <w:rPr>
          <w:b/>
          <w:color w:val="000000" w:themeColor="text1"/>
          <w:szCs w:val="24"/>
        </w:rPr>
      </w:pPr>
      <w:r w:rsidRPr="0006464E">
        <w:rPr>
          <w:b/>
          <w:color w:val="000000" w:themeColor="text1"/>
          <w:szCs w:val="24"/>
        </w:rPr>
        <w:t xml:space="preserve">Sonraki Geçtiği Yerde: </w:t>
      </w:r>
    </w:p>
    <w:p w14:paraId="20DB3265" w14:textId="77777777" w:rsidR="00574D2F" w:rsidRPr="0006464E" w:rsidRDefault="00574D2F" w:rsidP="00383915">
      <w:pPr>
        <w:rPr>
          <w:color w:val="000000" w:themeColor="text1"/>
          <w:szCs w:val="24"/>
        </w:rPr>
      </w:pPr>
      <w:r w:rsidRPr="0006464E">
        <w:rPr>
          <w:color w:val="000000" w:themeColor="text1"/>
          <w:szCs w:val="24"/>
        </w:rPr>
        <w:fldChar w:fldCharType="begin"/>
      </w:r>
      <w:r w:rsidRPr="0006464E">
        <w:rPr>
          <w:color w:val="000000" w:themeColor="text1"/>
          <w:szCs w:val="24"/>
        </w:rPr>
        <w:instrText xml:space="preserve"> ADDIN ZOTERO_ITEM CSL_CITATION {"citationID":"4B5pS9Mx","properties":{"formattedCitation":"K\\uc0\\u257{}d\\uc0\\u238{} \\uc0\\u304{}y\\uc0\\u226{}z, 2:235.","plainCitation":"Kādî İyâz, 2:235.","noteIndex":2},"citationItems":[{"id":2637,"uris":["http://zotero.org/users/4434220/items/J2ZYH7NL"],"itemData":{"id":2637,"type":"book","event-place":"Mansûre","note":"editorial-director: Yahyâ İsmaîl","number-of-volumes":"8","publisher":"Dârü’l-Vefâ","publisher-place":"Mansûre","title":"İkmâlü’l-Muᶜlim bi fevâidi Müslim","title-short":"İkmâlü’l-Muᶜlim","author":[{"family":"Kādî İyâz","given":"Ebü’l-Fazl İyâz b. Mûsâ"}],"editor":[{"family":"İsmaîl","given":"Yahyâ"}],"issued":{"date-parts":[["1419"]],"season":"1998"}},"locator":"2:235","label":"page"}],"schema":"https://github.com/citation-style-language/schema/raw/master/csl-citation.json"} </w:instrText>
      </w:r>
      <w:r w:rsidRPr="0006464E">
        <w:rPr>
          <w:color w:val="000000" w:themeColor="text1"/>
          <w:szCs w:val="24"/>
        </w:rPr>
        <w:fldChar w:fldCharType="separate"/>
      </w:r>
      <w:r w:rsidRPr="0006464E">
        <w:rPr>
          <w:color w:val="000000" w:themeColor="text1"/>
          <w:szCs w:val="24"/>
        </w:rPr>
        <w:t>Kādî İyâz, İkmâlü’l-Muʿlim bi fevâidi Müslim, 2:235.</w:t>
      </w:r>
      <w:r w:rsidRPr="0006464E">
        <w:rPr>
          <w:color w:val="000000" w:themeColor="text1"/>
          <w:szCs w:val="24"/>
        </w:rPr>
        <w:fldChar w:fldCharType="end"/>
      </w:r>
    </w:p>
    <w:p w14:paraId="14291D51" w14:textId="77777777" w:rsidR="00574D2F" w:rsidRPr="0006464E" w:rsidRDefault="00574D2F" w:rsidP="00383915">
      <w:pPr>
        <w:rPr>
          <w:b/>
          <w:color w:val="000000" w:themeColor="text1"/>
          <w:szCs w:val="24"/>
        </w:rPr>
      </w:pPr>
      <w:r w:rsidRPr="0006464E">
        <w:rPr>
          <w:b/>
          <w:color w:val="000000" w:themeColor="text1"/>
          <w:szCs w:val="24"/>
        </w:rPr>
        <w:t>Kaynakçada:</w:t>
      </w:r>
    </w:p>
    <w:p w14:paraId="085670FD" w14:textId="77777777" w:rsidR="00574D2F" w:rsidRPr="0006464E" w:rsidRDefault="00574D2F" w:rsidP="00383915">
      <w:pPr>
        <w:rPr>
          <w:color w:val="000000" w:themeColor="text1"/>
          <w:szCs w:val="24"/>
        </w:rPr>
      </w:pPr>
      <w:r w:rsidRPr="0006464E">
        <w:rPr>
          <w:color w:val="000000" w:themeColor="text1"/>
          <w:szCs w:val="24"/>
        </w:rPr>
        <w:t>Kādî İyâz, Ebü’l-Fazl İyâz b. Mûsâ. İkmâlü’l-Muʿlim bi fevâidi Müslim. Editör Yahyâ İsmaîl. 8 c. Mansûre: Dârü’l-Vefâ, 1998.</w:t>
      </w:r>
    </w:p>
    <w:p w14:paraId="07209810" w14:textId="21D40950" w:rsidR="00574D2F" w:rsidRPr="0006464E" w:rsidRDefault="00D70008" w:rsidP="00D70008">
      <w:pPr>
        <w:rPr>
          <w:b/>
          <w:color w:val="000000" w:themeColor="text1"/>
          <w:szCs w:val="24"/>
        </w:rPr>
      </w:pPr>
      <w:r w:rsidRPr="0006464E">
        <w:rPr>
          <w:b/>
          <w:color w:val="000000" w:themeColor="text1"/>
          <w:szCs w:val="24"/>
        </w:rPr>
        <w:lastRenderedPageBreak/>
        <w:t>Kurʾân-ı Kerîm Meâli</w:t>
      </w:r>
    </w:p>
    <w:p w14:paraId="7D7F7631" w14:textId="77777777" w:rsidR="00D70008" w:rsidRPr="0006464E" w:rsidRDefault="00D70008" w:rsidP="00D70008">
      <w:pPr>
        <w:rPr>
          <w:b/>
          <w:color w:val="000000" w:themeColor="text1"/>
          <w:szCs w:val="24"/>
        </w:rPr>
      </w:pPr>
    </w:p>
    <w:p w14:paraId="087663CD" w14:textId="77777777" w:rsidR="00574D2F" w:rsidRPr="0006464E" w:rsidRDefault="00574D2F" w:rsidP="00D70008">
      <w:pPr>
        <w:spacing w:after="0"/>
        <w:jc w:val="both"/>
        <w:rPr>
          <w:rFonts w:asciiTheme="majorBidi" w:hAnsiTheme="majorBidi" w:cstheme="majorBidi"/>
          <w:color w:val="000000" w:themeColor="text1"/>
          <w:szCs w:val="24"/>
          <w:shd w:val="clear" w:color="auto" w:fill="FFFFFF"/>
        </w:rPr>
      </w:pPr>
      <w:r w:rsidRPr="0006464E">
        <w:rPr>
          <w:rFonts w:asciiTheme="majorBidi" w:hAnsiTheme="majorBidi" w:cstheme="majorBidi"/>
          <w:b/>
          <w:color w:val="000000" w:themeColor="text1"/>
          <w:szCs w:val="24"/>
          <w:shd w:val="clear" w:color="auto" w:fill="FFFFFF"/>
        </w:rPr>
        <w:t>İlk Geçtiği Yerde</w:t>
      </w:r>
      <w:r w:rsidRPr="0006464E">
        <w:rPr>
          <w:rFonts w:asciiTheme="majorBidi" w:hAnsiTheme="majorBidi" w:cstheme="majorBidi"/>
          <w:color w:val="000000" w:themeColor="text1"/>
          <w:szCs w:val="24"/>
          <w:shd w:val="clear" w:color="auto" w:fill="FFFFFF"/>
        </w:rPr>
        <w:t>:</w:t>
      </w:r>
    </w:p>
    <w:p w14:paraId="40DF559D" w14:textId="77777777" w:rsidR="00574D2F" w:rsidRPr="0006464E" w:rsidRDefault="00574D2F" w:rsidP="00383915">
      <w:pPr>
        <w:rPr>
          <w:color w:val="000000" w:themeColor="text1"/>
          <w:szCs w:val="24"/>
        </w:rPr>
      </w:pPr>
      <w:r w:rsidRPr="0006464E">
        <w:rPr>
          <w:color w:val="000000" w:themeColor="text1"/>
          <w:szCs w:val="24"/>
        </w:rPr>
        <w:t>Kur’ân-ı Kerîm Meâli, çev. Halil Altuntaş – Muzaffer Şahin (Ankara: Diyanet İşleri Başkanlığı Yayınları, 2009), el-Enfâl 8/2.</w:t>
      </w:r>
    </w:p>
    <w:p w14:paraId="52E42CF8" w14:textId="77777777" w:rsidR="00574D2F" w:rsidRPr="0006464E" w:rsidRDefault="00574D2F" w:rsidP="00383915">
      <w:pPr>
        <w:rPr>
          <w:b/>
          <w:color w:val="000000" w:themeColor="text1"/>
          <w:szCs w:val="24"/>
        </w:rPr>
      </w:pPr>
      <w:r w:rsidRPr="0006464E">
        <w:rPr>
          <w:b/>
          <w:color w:val="000000" w:themeColor="text1"/>
          <w:szCs w:val="24"/>
        </w:rPr>
        <w:t>Sonraki Geçtiği Yerde:</w:t>
      </w:r>
    </w:p>
    <w:p w14:paraId="169E0422" w14:textId="77777777" w:rsidR="00574D2F" w:rsidRPr="0006464E" w:rsidRDefault="00574D2F" w:rsidP="00383915">
      <w:pPr>
        <w:rPr>
          <w:color w:val="000000" w:themeColor="text1"/>
          <w:szCs w:val="24"/>
        </w:rPr>
      </w:pPr>
      <w:r w:rsidRPr="0006464E">
        <w:rPr>
          <w:color w:val="000000" w:themeColor="text1"/>
          <w:szCs w:val="24"/>
        </w:rPr>
        <w:t>el-Enfâl 8/2; el-Bakara 2/14.</w:t>
      </w:r>
    </w:p>
    <w:p w14:paraId="47113E41" w14:textId="77777777" w:rsidR="00574D2F" w:rsidRPr="0006464E" w:rsidRDefault="00574D2F" w:rsidP="00383915">
      <w:pPr>
        <w:rPr>
          <w:b/>
          <w:color w:val="000000" w:themeColor="text1"/>
          <w:szCs w:val="24"/>
        </w:rPr>
      </w:pPr>
      <w:r w:rsidRPr="0006464E">
        <w:rPr>
          <w:b/>
          <w:color w:val="000000" w:themeColor="text1"/>
          <w:szCs w:val="24"/>
        </w:rPr>
        <w:t>Kaynakçada:</w:t>
      </w:r>
    </w:p>
    <w:p w14:paraId="7B8E1C66" w14:textId="77777777" w:rsidR="00574D2F" w:rsidRPr="0006464E" w:rsidRDefault="00574D2F" w:rsidP="00383915">
      <w:pPr>
        <w:rPr>
          <w:color w:val="000000" w:themeColor="text1"/>
          <w:szCs w:val="24"/>
        </w:rPr>
      </w:pPr>
      <w:r w:rsidRPr="0006464E">
        <w:rPr>
          <w:color w:val="000000" w:themeColor="text1"/>
          <w:szCs w:val="24"/>
        </w:rPr>
        <w:t>Kur’ân-ı Kerîm Meâli. çev. Halil Altuntaş – Muzaffer Şahin. Ankara: Diyanet İşleri Başkanlığı Yayınları, 3. Basım, 2009.</w:t>
      </w:r>
    </w:p>
    <w:p w14:paraId="15E47EA0" w14:textId="77777777" w:rsidR="00574D2F" w:rsidRPr="0006464E" w:rsidRDefault="00574D2F" w:rsidP="00383915">
      <w:pPr>
        <w:rPr>
          <w:color w:val="000000" w:themeColor="text1"/>
          <w:szCs w:val="24"/>
        </w:rPr>
      </w:pPr>
    </w:p>
    <w:p w14:paraId="79DA867B" w14:textId="4F28DA5A" w:rsidR="00574D2F" w:rsidRPr="0006464E" w:rsidRDefault="00D70008" w:rsidP="00D70008">
      <w:pPr>
        <w:rPr>
          <w:b/>
          <w:color w:val="000000" w:themeColor="text1"/>
          <w:szCs w:val="24"/>
        </w:rPr>
      </w:pPr>
      <w:r w:rsidRPr="0006464E">
        <w:rPr>
          <w:b/>
          <w:color w:val="000000" w:themeColor="text1"/>
          <w:szCs w:val="24"/>
        </w:rPr>
        <w:t>Hadis Kaynakları</w:t>
      </w:r>
    </w:p>
    <w:p w14:paraId="4F660C07" w14:textId="77777777" w:rsidR="00574D2F" w:rsidRPr="0006464E" w:rsidRDefault="00574D2F" w:rsidP="00383915">
      <w:pPr>
        <w:rPr>
          <w:color w:val="000000" w:themeColor="text1"/>
          <w:szCs w:val="24"/>
        </w:rPr>
      </w:pPr>
      <w:r w:rsidRPr="0006464E">
        <w:rPr>
          <w:color w:val="000000" w:themeColor="text1"/>
          <w:szCs w:val="24"/>
        </w:rPr>
        <w:t>Klasik hadis metinleri tasnif edildikleri türlere göre farklı biçimlerde atıf gösterilirler. Buna göre üç farklı tasnif türü vardır. Bâb No. Sistemi, Hadis No. Sistemi ve Cilt/Sayfa No. Sistemi.</w:t>
      </w:r>
    </w:p>
    <w:p w14:paraId="18E83F63" w14:textId="07492738" w:rsidR="00574D2F" w:rsidRPr="0006464E" w:rsidRDefault="00574D2F" w:rsidP="00383915">
      <w:pPr>
        <w:rPr>
          <w:color w:val="000000" w:themeColor="text1"/>
          <w:szCs w:val="24"/>
        </w:rPr>
      </w:pPr>
      <w:r w:rsidRPr="0006464E">
        <w:rPr>
          <w:color w:val="000000" w:themeColor="text1"/>
          <w:szCs w:val="24"/>
        </w:rPr>
        <w:t>Buhârî, Ebû Dâvûd, İbn Mâce, Tirmizî, Nesâî ve Dârimî’nin hadis kitaplarından biri kaynak gösterilirken ilk geçtiği yerde baskı bilgisi ve sonrasında “Kitap Adı” ve Bâb numarasına yer verilir. Müslim ve İmam Mâlik’in hadis kitapları kaynak gösterilirken ilk geçtiği yerde baskı bilgisi sonra ise “Kitap Adı” ve sonrasında hadis numarası belirtilir. Ahmed b. Hanbel’in el-Müsned adlı eseri ile Kütüb-i Sitte dışındaki diğer hadis kitaplarına cilt ve sayfa numarası belirtilerek atıf yapılır.</w:t>
      </w:r>
    </w:p>
    <w:p w14:paraId="1C72418C" w14:textId="77777777" w:rsidR="00D70008" w:rsidRPr="0006464E" w:rsidRDefault="00D70008" w:rsidP="00383915">
      <w:pPr>
        <w:rPr>
          <w:color w:val="000000" w:themeColor="text1"/>
          <w:szCs w:val="24"/>
        </w:rPr>
      </w:pPr>
    </w:p>
    <w:p w14:paraId="13507A32" w14:textId="77777777" w:rsidR="00574D2F" w:rsidRPr="0006464E" w:rsidRDefault="00574D2F" w:rsidP="00D70008">
      <w:pPr>
        <w:spacing w:before="0" w:after="0" w:line="259" w:lineRule="auto"/>
        <w:jc w:val="both"/>
        <w:rPr>
          <w:rFonts w:asciiTheme="majorBidi" w:hAnsiTheme="majorBidi" w:cstheme="majorBidi"/>
          <w:b/>
          <w:color w:val="000000" w:themeColor="text1"/>
          <w:szCs w:val="24"/>
          <w:shd w:val="clear" w:color="auto" w:fill="FFFFFF"/>
        </w:rPr>
      </w:pPr>
      <w:r w:rsidRPr="0006464E">
        <w:rPr>
          <w:rFonts w:asciiTheme="majorBidi" w:hAnsiTheme="majorBidi" w:cstheme="majorBidi"/>
          <w:b/>
          <w:color w:val="000000" w:themeColor="text1"/>
          <w:szCs w:val="24"/>
          <w:shd w:val="clear" w:color="auto" w:fill="FFFFFF"/>
        </w:rPr>
        <w:t>Bâb No. Sistemi</w:t>
      </w:r>
    </w:p>
    <w:p w14:paraId="116C8F68" w14:textId="10426275" w:rsidR="00574D2F" w:rsidRPr="0006464E" w:rsidRDefault="00574D2F" w:rsidP="00D70008">
      <w:pPr>
        <w:spacing w:after="0"/>
        <w:jc w:val="both"/>
        <w:rPr>
          <w:rFonts w:asciiTheme="majorBidi" w:hAnsiTheme="majorBidi" w:cstheme="majorBidi"/>
          <w:color w:val="000000" w:themeColor="text1"/>
          <w:szCs w:val="24"/>
          <w:shd w:val="clear" w:color="auto" w:fill="FFFFFF"/>
        </w:rPr>
      </w:pPr>
      <w:r w:rsidRPr="0006464E">
        <w:rPr>
          <w:rFonts w:asciiTheme="majorBidi" w:hAnsiTheme="majorBidi" w:cstheme="majorBidi"/>
          <w:b/>
          <w:color w:val="000000" w:themeColor="text1"/>
          <w:szCs w:val="24"/>
          <w:shd w:val="clear" w:color="auto" w:fill="FFFFFF"/>
        </w:rPr>
        <w:t>İlk Geçtiği Yerde</w:t>
      </w:r>
      <w:r w:rsidRPr="0006464E">
        <w:rPr>
          <w:rFonts w:asciiTheme="majorBidi" w:hAnsiTheme="majorBidi" w:cstheme="majorBidi"/>
          <w:color w:val="000000" w:themeColor="text1"/>
          <w:szCs w:val="24"/>
          <w:shd w:val="clear" w:color="auto" w:fill="FFFFFF"/>
        </w:rPr>
        <w:t>:</w:t>
      </w:r>
    </w:p>
    <w:p w14:paraId="0CC647F3" w14:textId="77777777" w:rsidR="00574D2F" w:rsidRPr="0006464E" w:rsidRDefault="00574D2F" w:rsidP="00383915">
      <w:pPr>
        <w:rPr>
          <w:color w:val="000000" w:themeColor="text1"/>
          <w:szCs w:val="24"/>
        </w:rPr>
      </w:pPr>
      <w:r w:rsidRPr="0006464E">
        <w:rPr>
          <w:color w:val="000000" w:themeColor="text1"/>
          <w:szCs w:val="24"/>
        </w:rPr>
        <w:t>Ebû Abdillâh Muhammed b. İsmail el-Buhârî, el-Câmiʿu’ṣ-ṣaḥîḥ, ed. Muhammed Züheyr b. Nasr (b.y.: Dâru Tavki’n-Necât, 2001), “Menâḳıb”, 24.</w:t>
      </w:r>
    </w:p>
    <w:p w14:paraId="2DC2ED7A" w14:textId="77777777" w:rsidR="00574D2F" w:rsidRPr="0006464E" w:rsidRDefault="00574D2F" w:rsidP="00383915">
      <w:pPr>
        <w:rPr>
          <w:b/>
          <w:color w:val="000000" w:themeColor="text1"/>
          <w:szCs w:val="24"/>
        </w:rPr>
      </w:pPr>
      <w:r w:rsidRPr="0006464E">
        <w:rPr>
          <w:b/>
          <w:color w:val="000000" w:themeColor="text1"/>
          <w:szCs w:val="24"/>
        </w:rPr>
        <w:t>Sonraki Geçtiği Yerde:</w:t>
      </w:r>
    </w:p>
    <w:p w14:paraId="2A1D1DA4" w14:textId="77777777" w:rsidR="00574D2F" w:rsidRPr="0006464E" w:rsidRDefault="00574D2F" w:rsidP="00383915">
      <w:pPr>
        <w:rPr>
          <w:color w:val="000000" w:themeColor="text1"/>
          <w:szCs w:val="24"/>
        </w:rPr>
      </w:pPr>
      <w:r w:rsidRPr="0006464E">
        <w:rPr>
          <w:color w:val="000000" w:themeColor="text1"/>
          <w:szCs w:val="24"/>
        </w:rPr>
        <w:t xml:space="preserve">Buhârî, “Menâḳıb”, 24. </w:t>
      </w:r>
    </w:p>
    <w:p w14:paraId="3A06D885" w14:textId="77777777" w:rsidR="00574D2F" w:rsidRPr="0006464E" w:rsidRDefault="00574D2F" w:rsidP="00383915">
      <w:pPr>
        <w:rPr>
          <w:b/>
          <w:color w:val="000000" w:themeColor="text1"/>
          <w:szCs w:val="24"/>
        </w:rPr>
      </w:pPr>
      <w:r w:rsidRPr="0006464E">
        <w:rPr>
          <w:b/>
          <w:color w:val="000000" w:themeColor="text1"/>
          <w:szCs w:val="24"/>
        </w:rPr>
        <w:t xml:space="preserve">Kaynakçada: </w:t>
      </w:r>
    </w:p>
    <w:p w14:paraId="33AD4C25" w14:textId="77777777" w:rsidR="00574D2F" w:rsidRPr="0006464E" w:rsidRDefault="00574D2F" w:rsidP="00383915">
      <w:pPr>
        <w:rPr>
          <w:color w:val="000000" w:themeColor="text1"/>
          <w:szCs w:val="24"/>
        </w:rPr>
      </w:pPr>
      <w:r w:rsidRPr="0006464E">
        <w:rPr>
          <w:color w:val="000000" w:themeColor="text1"/>
          <w:szCs w:val="24"/>
        </w:rPr>
        <w:lastRenderedPageBreak/>
        <w:t>Buhârî, Ebû Abdillâh Muhammed b. İsmail. el-Câmiʿu’ṣ-ṣaḥîḥ. Editör. Muhammed Züheyr b. Nasr. 8 Cilt. b.y.: Dâru Tavki’n-Necât, 2. Basım, 2001.</w:t>
      </w:r>
    </w:p>
    <w:p w14:paraId="1A4EFB83" w14:textId="77777777" w:rsidR="00574D2F" w:rsidRPr="0006464E" w:rsidRDefault="00574D2F" w:rsidP="00574D2F">
      <w:pPr>
        <w:pStyle w:val="ListeParagraf"/>
        <w:spacing w:after="0"/>
        <w:jc w:val="both"/>
        <w:rPr>
          <w:rFonts w:asciiTheme="majorBidi" w:hAnsiTheme="majorBidi" w:cstheme="majorBidi"/>
          <w:color w:val="000000" w:themeColor="text1"/>
          <w:szCs w:val="24"/>
          <w:shd w:val="clear" w:color="auto" w:fill="FFFFFF"/>
        </w:rPr>
      </w:pPr>
    </w:p>
    <w:p w14:paraId="6313A2C9" w14:textId="77777777" w:rsidR="00574D2F" w:rsidRPr="0006464E" w:rsidRDefault="00574D2F" w:rsidP="00D70008">
      <w:pPr>
        <w:spacing w:before="0" w:after="0" w:line="259" w:lineRule="auto"/>
        <w:jc w:val="both"/>
        <w:rPr>
          <w:rFonts w:asciiTheme="majorBidi" w:hAnsiTheme="majorBidi" w:cstheme="majorBidi"/>
          <w:b/>
          <w:color w:val="000000" w:themeColor="text1"/>
          <w:szCs w:val="24"/>
          <w:shd w:val="clear" w:color="auto" w:fill="FFFFFF"/>
        </w:rPr>
      </w:pPr>
      <w:r w:rsidRPr="0006464E">
        <w:rPr>
          <w:rFonts w:asciiTheme="majorBidi" w:hAnsiTheme="majorBidi" w:cstheme="majorBidi"/>
          <w:b/>
          <w:color w:val="000000" w:themeColor="text1"/>
          <w:szCs w:val="24"/>
          <w:shd w:val="clear" w:color="auto" w:fill="FFFFFF"/>
        </w:rPr>
        <w:t xml:space="preserve">Hadis No. Sistemi </w:t>
      </w:r>
    </w:p>
    <w:p w14:paraId="0358DCD4" w14:textId="77777777" w:rsidR="00574D2F" w:rsidRPr="0006464E" w:rsidRDefault="00574D2F" w:rsidP="00D70008">
      <w:pPr>
        <w:spacing w:after="0"/>
        <w:jc w:val="both"/>
        <w:rPr>
          <w:rFonts w:asciiTheme="majorBidi" w:hAnsiTheme="majorBidi" w:cstheme="majorBidi"/>
          <w:b/>
          <w:color w:val="000000" w:themeColor="text1"/>
          <w:szCs w:val="24"/>
          <w:shd w:val="clear" w:color="auto" w:fill="FFFFFF"/>
        </w:rPr>
      </w:pPr>
      <w:r w:rsidRPr="0006464E">
        <w:rPr>
          <w:rFonts w:asciiTheme="majorBidi" w:hAnsiTheme="majorBidi" w:cstheme="majorBidi"/>
          <w:b/>
          <w:color w:val="000000" w:themeColor="text1"/>
          <w:szCs w:val="24"/>
          <w:shd w:val="clear" w:color="auto" w:fill="FFFFFF"/>
        </w:rPr>
        <w:t>İlk Geçtiği Yerde</w:t>
      </w:r>
      <w:r w:rsidRPr="0006464E">
        <w:rPr>
          <w:rFonts w:asciiTheme="majorBidi" w:hAnsiTheme="majorBidi" w:cstheme="majorBidi"/>
          <w:color w:val="000000" w:themeColor="text1"/>
          <w:szCs w:val="24"/>
          <w:shd w:val="clear" w:color="auto" w:fill="FFFFFF"/>
        </w:rPr>
        <w:t>:</w:t>
      </w:r>
    </w:p>
    <w:p w14:paraId="031C6266" w14:textId="77777777" w:rsidR="00574D2F" w:rsidRPr="0006464E" w:rsidRDefault="00574D2F" w:rsidP="00D70008">
      <w:pPr>
        <w:rPr>
          <w:color w:val="000000" w:themeColor="text1"/>
          <w:szCs w:val="24"/>
        </w:rPr>
      </w:pPr>
      <w:r w:rsidRPr="0006464E">
        <w:rPr>
          <w:color w:val="000000" w:themeColor="text1"/>
          <w:szCs w:val="24"/>
        </w:rPr>
        <w:t>Ebü’l-Hüseyn Müslim b. el-Haccâc Müslim, el-Câmiʿu’ṣ-ṣaḥîḥ, ed. Muhammed Fuâd Abdülbâkī (Kahire: y.y., 1955-56), “Ticârât”, 45.</w:t>
      </w:r>
    </w:p>
    <w:p w14:paraId="72F78B10" w14:textId="77777777" w:rsidR="00574D2F" w:rsidRPr="0006464E" w:rsidRDefault="00574D2F" w:rsidP="00D70008">
      <w:pPr>
        <w:rPr>
          <w:b/>
          <w:color w:val="000000" w:themeColor="text1"/>
          <w:szCs w:val="24"/>
        </w:rPr>
      </w:pPr>
      <w:r w:rsidRPr="0006464E">
        <w:rPr>
          <w:b/>
          <w:color w:val="000000" w:themeColor="text1"/>
          <w:szCs w:val="24"/>
        </w:rPr>
        <w:t>Sonraki Geçtiği Yerde:</w:t>
      </w:r>
    </w:p>
    <w:p w14:paraId="1D9EE4DF" w14:textId="77777777" w:rsidR="00574D2F" w:rsidRPr="0006464E" w:rsidRDefault="00574D2F" w:rsidP="00D70008">
      <w:pPr>
        <w:rPr>
          <w:color w:val="000000" w:themeColor="text1"/>
          <w:szCs w:val="24"/>
        </w:rPr>
      </w:pPr>
      <w:r w:rsidRPr="0006464E">
        <w:rPr>
          <w:color w:val="000000" w:themeColor="text1"/>
          <w:szCs w:val="24"/>
        </w:rPr>
        <w:t>Müslim, “Ticârât”, 45.</w:t>
      </w:r>
    </w:p>
    <w:p w14:paraId="73BEF362" w14:textId="77777777" w:rsidR="00574D2F" w:rsidRPr="0006464E" w:rsidRDefault="00574D2F" w:rsidP="00D70008">
      <w:pPr>
        <w:rPr>
          <w:b/>
          <w:color w:val="000000" w:themeColor="text1"/>
          <w:szCs w:val="24"/>
        </w:rPr>
      </w:pPr>
      <w:r w:rsidRPr="0006464E">
        <w:rPr>
          <w:b/>
          <w:color w:val="000000" w:themeColor="text1"/>
          <w:szCs w:val="24"/>
        </w:rPr>
        <w:t>Kaynakçada:</w:t>
      </w:r>
    </w:p>
    <w:p w14:paraId="7F8BF587" w14:textId="77777777" w:rsidR="00574D2F" w:rsidRPr="0006464E" w:rsidRDefault="00574D2F" w:rsidP="00D70008">
      <w:pPr>
        <w:rPr>
          <w:color w:val="000000" w:themeColor="text1"/>
          <w:szCs w:val="24"/>
        </w:rPr>
      </w:pPr>
      <w:r w:rsidRPr="0006464E">
        <w:rPr>
          <w:color w:val="000000" w:themeColor="text1"/>
          <w:szCs w:val="24"/>
        </w:rPr>
        <w:t>Müslim, Ebü’l-Hüseyn Müslim b. el-Haccâc. el-Câmiʿu’ṣ-ṣaḥîḥ. Editör. Muhammed Fuâd Abdülbâkī. Kahire: y.y., 1955-56.</w:t>
      </w:r>
    </w:p>
    <w:p w14:paraId="375730DB" w14:textId="77777777" w:rsidR="00574D2F" w:rsidRPr="0006464E" w:rsidRDefault="00574D2F" w:rsidP="00D70008">
      <w:pPr>
        <w:rPr>
          <w:color w:val="000000" w:themeColor="text1"/>
          <w:szCs w:val="24"/>
        </w:rPr>
      </w:pPr>
    </w:p>
    <w:p w14:paraId="26FA224B" w14:textId="77777777" w:rsidR="00574D2F" w:rsidRPr="0006464E" w:rsidRDefault="00574D2F" w:rsidP="00D70008">
      <w:pPr>
        <w:rPr>
          <w:b/>
          <w:color w:val="000000" w:themeColor="text1"/>
          <w:szCs w:val="24"/>
        </w:rPr>
      </w:pPr>
      <w:r w:rsidRPr="0006464E">
        <w:rPr>
          <w:b/>
          <w:color w:val="000000" w:themeColor="text1"/>
          <w:szCs w:val="24"/>
        </w:rPr>
        <w:t>Cilt/Sayfa No. Sistemi</w:t>
      </w:r>
    </w:p>
    <w:p w14:paraId="65025DD4" w14:textId="77777777" w:rsidR="00574D2F" w:rsidRPr="0006464E" w:rsidRDefault="00574D2F" w:rsidP="00D70008">
      <w:pPr>
        <w:rPr>
          <w:b/>
          <w:color w:val="000000" w:themeColor="text1"/>
          <w:szCs w:val="24"/>
        </w:rPr>
      </w:pPr>
      <w:r w:rsidRPr="0006464E">
        <w:rPr>
          <w:b/>
          <w:color w:val="000000" w:themeColor="text1"/>
          <w:szCs w:val="24"/>
        </w:rPr>
        <w:t>İlk Geçtiği Yerde:</w:t>
      </w:r>
    </w:p>
    <w:p w14:paraId="26D66BE7" w14:textId="77777777" w:rsidR="00574D2F" w:rsidRPr="0006464E" w:rsidRDefault="00574D2F" w:rsidP="00D70008">
      <w:pPr>
        <w:rPr>
          <w:color w:val="000000" w:themeColor="text1"/>
          <w:szCs w:val="24"/>
        </w:rPr>
      </w:pPr>
      <w:r w:rsidRPr="0006464E">
        <w:rPr>
          <w:color w:val="000000" w:themeColor="text1"/>
          <w:szCs w:val="24"/>
        </w:rPr>
        <w:t>Ebû Abdillâh Ahmed b. Muhammed b. Hanbel eş-Şeybânî Ahmed b. Hanbel, el-Müsned, ed. Ebû Hâcir Muhammed Saîd Besyûnî (Beyrut: y.y., 1985.), 4:289 (No. 8716).</w:t>
      </w:r>
    </w:p>
    <w:p w14:paraId="0AF64740" w14:textId="77777777" w:rsidR="00574D2F" w:rsidRPr="0006464E" w:rsidRDefault="00574D2F" w:rsidP="00D70008">
      <w:pPr>
        <w:rPr>
          <w:b/>
          <w:color w:val="000000" w:themeColor="text1"/>
          <w:szCs w:val="24"/>
        </w:rPr>
      </w:pPr>
      <w:r w:rsidRPr="0006464E">
        <w:rPr>
          <w:b/>
          <w:color w:val="000000" w:themeColor="text1"/>
          <w:szCs w:val="24"/>
        </w:rPr>
        <w:t>Sonraki Geçtiği Yerde:</w:t>
      </w:r>
    </w:p>
    <w:p w14:paraId="25181CEC" w14:textId="77777777" w:rsidR="00574D2F" w:rsidRPr="0006464E" w:rsidRDefault="00574D2F" w:rsidP="00D70008">
      <w:pPr>
        <w:rPr>
          <w:color w:val="000000" w:themeColor="text1"/>
          <w:szCs w:val="24"/>
        </w:rPr>
      </w:pPr>
      <w:r w:rsidRPr="0006464E">
        <w:rPr>
          <w:color w:val="000000" w:themeColor="text1"/>
          <w:szCs w:val="24"/>
        </w:rPr>
        <w:t>Ahmed b. Hanbel, el-Müsned, 4:289 (No. 8716).</w:t>
      </w:r>
    </w:p>
    <w:p w14:paraId="291A45D4" w14:textId="77777777" w:rsidR="00574D2F" w:rsidRPr="0006464E" w:rsidRDefault="00574D2F" w:rsidP="00D70008">
      <w:pPr>
        <w:rPr>
          <w:b/>
          <w:color w:val="000000" w:themeColor="text1"/>
          <w:szCs w:val="24"/>
        </w:rPr>
      </w:pPr>
      <w:r w:rsidRPr="0006464E">
        <w:rPr>
          <w:b/>
          <w:color w:val="000000" w:themeColor="text1"/>
          <w:szCs w:val="24"/>
        </w:rPr>
        <w:t>Kaynakçada:</w:t>
      </w:r>
    </w:p>
    <w:p w14:paraId="6FF5A36A" w14:textId="77777777" w:rsidR="00574D2F" w:rsidRPr="0006464E" w:rsidRDefault="00574D2F" w:rsidP="00D70008">
      <w:pPr>
        <w:rPr>
          <w:color w:val="000000" w:themeColor="text1"/>
          <w:szCs w:val="24"/>
        </w:rPr>
      </w:pPr>
      <w:r w:rsidRPr="0006464E">
        <w:rPr>
          <w:color w:val="000000" w:themeColor="text1"/>
          <w:szCs w:val="24"/>
        </w:rPr>
        <w:t>Ahmed b. Hanbel, Ebû Abdillâh Ahmed b. Muhammed b. Hanbel eş-Şeybânî. el-Müsned. Editör. Ebû Hâcir Muhammed Saîd Besyûnî. Beyrut: y.y., 1985.</w:t>
      </w:r>
    </w:p>
    <w:p w14:paraId="3D8B0BB3" w14:textId="77777777" w:rsidR="00574D2F" w:rsidRPr="0006464E" w:rsidRDefault="00574D2F" w:rsidP="00D70008">
      <w:pPr>
        <w:rPr>
          <w:color w:val="000000" w:themeColor="text1"/>
          <w:szCs w:val="24"/>
        </w:rPr>
      </w:pPr>
    </w:p>
    <w:p w14:paraId="7A266233" w14:textId="7CAB7D58" w:rsidR="00383915" w:rsidRPr="0006464E" w:rsidRDefault="00D70008" w:rsidP="00D70008">
      <w:pPr>
        <w:spacing w:before="0" w:after="0" w:line="259" w:lineRule="auto"/>
        <w:jc w:val="both"/>
        <w:rPr>
          <w:rFonts w:asciiTheme="majorBidi" w:hAnsiTheme="majorBidi" w:cstheme="majorBidi"/>
          <w:b/>
          <w:color w:val="000000" w:themeColor="text1"/>
          <w:szCs w:val="24"/>
          <w:shd w:val="clear" w:color="auto" w:fill="FFFFFF"/>
        </w:rPr>
      </w:pPr>
      <w:r w:rsidRPr="0006464E">
        <w:rPr>
          <w:rFonts w:asciiTheme="majorBidi" w:hAnsiTheme="majorBidi" w:cstheme="majorBidi"/>
          <w:b/>
          <w:color w:val="000000" w:themeColor="text1"/>
          <w:szCs w:val="24"/>
          <w:shd w:val="clear" w:color="auto" w:fill="FFFFFF"/>
        </w:rPr>
        <w:t>Kitâb-ı Mukaddes-Basılı</w:t>
      </w:r>
    </w:p>
    <w:p w14:paraId="2D922F72" w14:textId="77777777" w:rsidR="00383915" w:rsidRPr="0006464E" w:rsidRDefault="00383915" w:rsidP="00D70008">
      <w:pPr>
        <w:spacing w:after="0"/>
        <w:jc w:val="both"/>
        <w:rPr>
          <w:rFonts w:asciiTheme="majorBidi" w:hAnsiTheme="majorBidi" w:cstheme="majorBidi"/>
          <w:color w:val="000000" w:themeColor="text1"/>
          <w:szCs w:val="24"/>
          <w:shd w:val="clear" w:color="auto" w:fill="FFFFFF"/>
        </w:rPr>
      </w:pPr>
      <w:r w:rsidRPr="0006464E">
        <w:rPr>
          <w:rFonts w:asciiTheme="majorBidi" w:hAnsiTheme="majorBidi" w:cstheme="majorBidi"/>
          <w:b/>
          <w:color w:val="000000" w:themeColor="text1"/>
          <w:szCs w:val="24"/>
          <w:shd w:val="clear" w:color="auto" w:fill="FFFFFF"/>
        </w:rPr>
        <w:t>İlk Geçtiği Yerde:</w:t>
      </w:r>
    </w:p>
    <w:p w14:paraId="5C32F810" w14:textId="77777777" w:rsidR="00383915" w:rsidRPr="0006464E" w:rsidRDefault="00383915" w:rsidP="00D70008">
      <w:pPr>
        <w:rPr>
          <w:color w:val="000000" w:themeColor="text1"/>
          <w:szCs w:val="24"/>
        </w:rPr>
      </w:pPr>
      <w:r w:rsidRPr="0006464E">
        <w:rPr>
          <w:color w:val="000000" w:themeColor="text1"/>
          <w:szCs w:val="24"/>
        </w:rPr>
        <w:t>Kitabı Mukaddes (İstanbul: Kitabı Mukaddes Şirketi, 2003), Yaratılış, 1:12.</w:t>
      </w:r>
    </w:p>
    <w:p w14:paraId="2A635AE0" w14:textId="77777777" w:rsidR="00383915" w:rsidRPr="0006464E" w:rsidRDefault="00383915" w:rsidP="00D70008">
      <w:pPr>
        <w:rPr>
          <w:color w:val="000000" w:themeColor="text1"/>
          <w:szCs w:val="24"/>
        </w:rPr>
      </w:pPr>
      <w:r w:rsidRPr="0006464E">
        <w:rPr>
          <w:color w:val="000000" w:themeColor="text1"/>
          <w:szCs w:val="24"/>
        </w:rPr>
        <w:lastRenderedPageBreak/>
        <w:t>Kutsal Kitap: Tevrat, Zebur İncil (İstanbul: Kitabı Mukaddes Şirketi – Yeni Yaşam Yayınları, 2009), Elçilerin İşleri, 12:10-12.</w:t>
      </w:r>
    </w:p>
    <w:p w14:paraId="40A20DC7" w14:textId="77777777" w:rsidR="00383915" w:rsidRPr="0006464E" w:rsidRDefault="00383915" w:rsidP="00D70008">
      <w:pPr>
        <w:rPr>
          <w:b/>
          <w:color w:val="000000" w:themeColor="text1"/>
          <w:szCs w:val="24"/>
        </w:rPr>
      </w:pPr>
      <w:r w:rsidRPr="0006464E">
        <w:rPr>
          <w:b/>
          <w:color w:val="000000" w:themeColor="text1"/>
          <w:szCs w:val="24"/>
        </w:rPr>
        <w:t>Sonraki Geçtiği Yerde:</w:t>
      </w:r>
    </w:p>
    <w:p w14:paraId="23F7734C" w14:textId="77777777" w:rsidR="00383915" w:rsidRPr="0006464E" w:rsidRDefault="00383915" w:rsidP="00D70008">
      <w:pPr>
        <w:rPr>
          <w:color w:val="000000" w:themeColor="text1"/>
          <w:szCs w:val="24"/>
        </w:rPr>
      </w:pPr>
      <w:r w:rsidRPr="0006464E">
        <w:rPr>
          <w:color w:val="000000" w:themeColor="text1"/>
          <w:szCs w:val="24"/>
        </w:rPr>
        <w:t>Yaratılış, 1:12; Elçilerin İşleri, 12:10-12.</w:t>
      </w:r>
    </w:p>
    <w:p w14:paraId="670EE294" w14:textId="77777777" w:rsidR="00383915" w:rsidRPr="0006464E" w:rsidRDefault="00383915" w:rsidP="00D70008">
      <w:pPr>
        <w:rPr>
          <w:b/>
          <w:color w:val="000000" w:themeColor="text1"/>
          <w:szCs w:val="24"/>
        </w:rPr>
      </w:pPr>
      <w:r w:rsidRPr="0006464E">
        <w:rPr>
          <w:b/>
          <w:color w:val="000000" w:themeColor="text1"/>
          <w:szCs w:val="24"/>
        </w:rPr>
        <w:t>Kaynakçada:</w:t>
      </w:r>
    </w:p>
    <w:p w14:paraId="41173BE8" w14:textId="77777777" w:rsidR="00383915" w:rsidRPr="0006464E" w:rsidRDefault="00383915" w:rsidP="00D70008">
      <w:pPr>
        <w:rPr>
          <w:color w:val="000000" w:themeColor="text1"/>
          <w:szCs w:val="24"/>
        </w:rPr>
      </w:pPr>
      <w:r w:rsidRPr="0006464E">
        <w:rPr>
          <w:color w:val="000000" w:themeColor="text1"/>
          <w:szCs w:val="24"/>
        </w:rPr>
        <w:t>Kitabı Mukaddes. İstanbul: Kitabı Mukaddes Şirketi, 2. Basım, 2003.</w:t>
      </w:r>
    </w:p>
    <w:p w14:paraId="3361FB97" w14:textId="279D5977" w:rsidR="00383915" w:rsidRPr="0006464E" w:rsidRDefault="00383915" w:rsidP="00D70008">
      <w:pPr>
        <w:rPr>
          <w:color w:val="000000" w:themeColor="text1"/>
          <w:szCs w:val="24"/>
        </w:rPr>
      </w:pPr>
      <w:r w:rsidRPr="0006464E">
        <w:rPr>
          <w:color w:val="000000" w:themeColor="text1"/>
          <w:szCs w:val="24"/>
        </w:rPr>
        <w:t>Kutsal Kitap: Tevrat, Zebur İncil. İstanbul: Kitabı Mukaddes Şirketi – Yeni Yaşam Yayınları, 2009.</w:t>
      </w:r>
    </w:p>
    <w:p w14:paraId="5A7DE9B2" w14:textId="77777777" w:rsidR="00A77D6D" w:rsidRPr="0006464E" w:rsidRDefault="00A77D6D" w:rsidP="00D70008">
      <w:pPr>
        <w:rPr>
          <w:color w:val="000000" w:themeColor="text1"/>
          <w:szCs w:val="24"/>
        </w:rPr>
      </w:pPr>
    </w:p>
    <w:p w14:paraId="4C79FC4A" w14:textId="15B83FE3" w:rsidR="00A77D6D" w:rsidRPr="0006464E" w:rsidRDefault="00A77D6D" w:rsidP="00D70008">
      <w:pPr>
        <w:rPr>
          <w:color w:val="000000" w:themeColor="text1"/>
          <w:szCs w:val="24"/>
        </w:rPr>
      </w:pPr>
      <w:r w:rsidRPr="0006464E">
        <w:rPr>
          <w:color w:val="000000" w:themeColor="text1"/>
        </w:rPr>
        <w:t xml:space="preserve">TRANSLİTERASYON CETVELİ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334"/>
        <w:gridCol w:w="1299"/>
        <w:gridCol w:w="1458"/>
        <w:gridCol w:w="325"/>
        <w:gridCol w:w="1333"/>
        <w:gridCol w:w="1299"/>
        <w:gridCol w:w="1456"/>
      </w:tblGrid>
      <w:tr w:rsidR="0006464E" w:rsidRPr="0006464E" w14:paraId="478B2C43" w14:textId="77777777" w:rsidTr="004A49C9">
        <w:trPr>
          <w:tblHeader/>
        </w:trPr>
        <w:tc>
          <w:tcPr>
            <w:tcW w:w="784" w:type="pct"/>
            <w:tcBorders>
              <w:top w:val="nil"/>
              <w:bottom w:val="single" w:sz="12" w:space="0" w:color="DDDDDD"/>
            </w:tcBorders>
            <w:shd w:val="clear" w:color="auto" w:fill="FFFFFF"/>
            <w:tcMar>
              <w:top w:w="120" w:type="dxa"/>
              <w:left w:w="120" w:type="dxa"/>
              <w:bottom w:w="120" w:type="dxa"/>
              <w:right w:w="120" w:type="dxa"/>
            </w:tcMar>
            <w:vAlign w:val="bottom"/>
            <w:hideMark/>
          </w:tcPr>
          <w:p w14:paraId="2E026F87" w14:textId="77777777" w:rsidR="00A77D6D" w:rsidRPr="0006464E" w:rsidRDefault="00A77D6D" w:rsidP="00A77D6D">
            <w:pPr>
              <w:spacing w:before="0" w:after="300" w:line="240" w:lineRule="auto"/>
              <w:rPr>
                <w:rFonts w:ascii="ISNADFont" w:hAnsi="ISNADFont"/>
                <w:b/>
                <w:bCs/>
                <w:color w:val="000000" w:themeColor="text1"/>
                <w:szCs w:val="24"/>
                <w:lang w:val="tr-TR" w:eastAsia="tr-TR"/>
              </w:rPr>
            </w:pPr>
            <w:r w:rsidRPr="0006464E">
              <w:rPr>
                <w:rFonts w:ascii="ISNADFont" w:hAnsi="ISNADFont"/>
                <w:b/>
                <w:bCs/>
                <w:color w:val="000000" w:themeColor="text1"/>
                <w:szCs w:val="24"/>
                <w:lang w:val="tr-TR" w:eastAsia="tr-TR"/>
              </w:rPr>
              <w:t>Harfler</w:t>
            </w:r>
          </w:p>
        </w:tc>
        <w:tc>
          <w:tcPr>
            <w:tcW w:w="764" w:type="pct"/>
            <w:tcBorders>
              <w:top w:val="nil"/>
              <w:bottom w:val="single" w:sz="12" w:space="0" w:color="DDDDDD"/>
            </w:tcBorders>
            <w:shd w:val="clear" w:color="auto" w:fill="FFFFFF"/>
            <w:tcMar>
              <w:top w:w="120" w:type="dxa"/>
              <w:left w:w="120" w:type="dxa"/>
              <w:bottom w:w="120" w:type="dxa"/>
              <w:right w:w="120" w:type="dxa"/>
            </w:tcMar>
            <w:vAlign w:val="bottom"/>
            <w:hideMark/>
          </w:tcPr>
          <w:p w14:paraId="2E7D57D9" w14:textId="77777777" w:rsidR="00A77D6D" w:rsidRPr="0006464E" w:rsidRDefault="00A77D6D" w:rsidP="00A77D6D">
            <w:pPr>
              <w:spacing w:before="0" w:after="300" w:line="240" w:lineRule="auto"/>
              <w:rPr>
                <w:rFonts w:ascii="ISNADFont" w:hAnsi="ISNADFont"/>
                <w:b/>
                <w:bCs/>
                <w:color w:val="000000" w:themeColor="text1"/>
                <w:szCs w:val="24"/>
                <w:lang w:val="tr-TR" w:eastAsia="tr-TR"/>
              </w:rPr>
            </w:pPr>
            <w:r w:rsidRPr="0006464E">
              <w:rPr>
                <w:rFonts w:ascii="ISNADFont" w:hAnsi="ISNADFont"/>
                <w:b/>
                <w:bCs/>
                <w:color w:val="000000" w:themeColor="text1"/>
                <w:szCs w:val="24"/>
                <w:lang w:val="tr-TR" w:eastAsia="tr-TR"/>
              </w:rPr>
              <w:t>Türkçe</w:t>
            </w:r>
          </w:p>
        </w:tc>
        <w:tc>
          <w:tcPr>
            <w:tcW w:w="857" w:type="pct"/>
            <w:tcBorders>
              <w:top w:val="nil"/>
              <w:bottom w:val="single" w:sz="12" w:space="0" w:color="DDDDDD"/>
            </w:tcBorders>
            <w:shd w:val="clear" w:color="auto" w:fill="FFFFFF"/>
            <w:tcMar>
              <w:top w:w="120" w:type="dxa"/>
              <w:left w:w="120" w:type="dxa"/>
              <w:bottom w:w="120" w:type="dxa"/>
              <w:right w:w="120" w:type="dxa"/>
            </w:tcMar>
            <w:vAlign w:val="bottom"/>
            <w:hideMark/>
          </w:tcPr>
          <w:p w14:paraId="199FF674" w14:textId="77777777" w:rsidR="00A77D6D" w:rsidRPr="0006464E" w:rsidRDefault="00A77D6D" w:rsidP="00A77D6D">
            <w:pPr>
              <w:spacing w:before="0" w:after="300" w:line="240" w:lineRule="auto"/>
              <w:rPr>
                <w:rFonts w:ascii="ISNADFont" w:hAnsi="ISNADFont"/>
                <w:b/>
                <w:bCs/>
                <w:color w:val="000000" w:themeColor="text1"/>
                <w:szCs w:val="24"/>
                <w:lang w:val="tr-TR" w:eastAsia="tr-TR"/>
              </w:rPr>
            </w:pPr>
            <w:r w:rsidRPr="0006464E">
              <w:rPr>
                <w:rFonts w:ascii="ISNADFont" w:hAnsi="ISNADFont"/>
                <w:b/>
                <w:bCs/>
                <w:color w:val="000000" w:themeColor="text1"/>
                <w:szCs w:val="24"/>
                <w:lang w:val="tr-TR" w:eastAsia="tr-TR"/>
              </w:rPr>
              <w:t>İngilizce</w:t>
            </w:r>
          </w:p>
        </w:tc>
        <w:tc>
          <w:tcPr>
            <w:tcW w:w="191" w:type="pct"/>
            <w:tcBorders>
              <w:top w:val="nil"/>
              <w:bottom w:val="single" w:sz="12" w:space="0" w:color="DDDDDD"/>
            </w:tcBorders>
            <w:shd w:val="clear" w:color="auto" w:fill="FFFFFF"/>
            <w:tcMar>
              <w:top w:w="120" w:type="dxa"/>
              <w:left w:w="120" w:type="dxa"/>
              <w:bottom w:w="120" w:type="dxa"/>
              <w:right w:w="120" w:type="dxa"/>
            </w:tcMar>
            <w:vAlign w:val="bottom"/>
            <w:hideMark/>
          </w:tcPr>
          <w:p w14:paraId="28BE72B8" w14:textId="77777777" w:rsidR="00A77D6D" w:rsidRPr="0006464E" w:rsidRDefault="00A77D6D" w:rsidP="00A77D6D">
            <w:pPr>
              <w:spacing w:before="0" w:after="300" w:line="240" w:lineRule="auto"/>
              <w:rPr>
                <w:rFonts w:ascii="ISNADFont" w:hAnsi="ISNADFont"/>
                <w:b/>
                <w:bCs/>
                <w:color w:val="000000" w:themeColor="text1"/>
                <w:szCs w:val="24"/>
                <w:lang w:val="tr-TR" w:eastAsia="tr-TR"/>
              </w:rPr>
            </w:pPr>
          </w:p>
        </w:tc>
        <w:tc>
          <w:tcPr>
            <w:tcW w:w="784" w:type="pct"/>
            <w:tcBorders>
              <w:top w:val="nil"/>
              <w:bottom w:val="single" w:sz="12" w:space="0" w:color="DDDDDD"/>
            </w:tcBorders>
            <w:shd w:val="clear" w:color="auto" w:fill="FFFFFF"/>
            <w:tcMar>
              <w:top w:w="120" w:type="dxa"/>
              <w:left w:w="120" w:type="dxa"/>
              <w:bottom w:w="120" w:type="dxa"/>
              <w:right w:w="120" w:type="dxa"/>
            </w:tcMar>
            <w:vAlign w:val="bottom"/>
            <w:hideMark/>
          </w:tcPr>
          <w:p w14:paraId="2D43C7A0" w14:textId="77777777" w:rsidR="00A77D6D" w:rsidRPr="0006464E" w:rsidRDefault="00A77D6D" w:rsidP="00A77D6D">
            <w:pPr>
              <w:spacing w:before="0" w:after="300" w:line="240" w:lineRule="auto"/>
              <w:rPr>
                <w:rFonts w:ascii="ISNADFont" w:hAnsi="ISNADFont"/>
                <w:b/>
                <w:bCs/>
                <w:color w:val="000000" w:themeColor="text1"/>
                <w:szCs w:val="24"/>
                <w:lang w:val="tr-TR" w:eastAsia="tr-TR"/>
              </w:rPr>
            </w:pPr>
            <w:r w:rsidRPr="0006464E">
              <w:rPr>
                <w:rFonts w:ascii="ISNADFont" w:hAnsi="ISNADFont"/>
                <w:b/>
                <w:bCs/>
                <w:color w:val="000000" w:themeColor="text1"/>
                <w:szCs w:val="24"/>
                <w:lang w:val="tr-TR" w:eastAsia="tr-TR"/>
              </w:rPr>
              <w:t>Harfler</w:t>
            </w:r>
          </w:p>
        </w:tc>
        <w:tc>
          <w:tcPr>
            <w:tcW w:w="764" w:type="pct"/>
            <w:tcBorders>
              <w:top w:val="nil"/>
              <w:bottom w:val="single" w:sz="12" w:space="0" w:color="DDDDDD"/>
            </w:tcBorders>
            <w:shd w:val="clear" w:color="auto" w:fill="FFFFFF"/>
            <w:tcMar>
              <w:top w:w="120" w:type="dxa"/>
              <w:left w:w="120" w:type="dxa"/>
              <w:bottom w:w="120" w:type="dxa"/>
              <w:right w:w="120" w:type="dxa"/>
            </w:tcMar>
            <w:vAlign w:val="bottom"/>
            <w:hideMark/>
          </w:tcPr>
          <w:p w14:paraId="1C4E033E" w14:textId="77777777" w:rsidR="00A77D6D" w:rsidRPr="0006464E" w:rsidRDefault="00A77D6D" w:rsidP="00A77D6D">
            <w:pPr>
              <w:spacing w:before="0" w:after="300" w:line="240" w:lineRule="auto"/>
              <w:rPr>
                <w:rFonts w:ascii="ISNADFont" w:hAnsi="ISNADFont"/>
                <w:b/>
                <w:bCs/>
                <w:color w:val="000000" w:themeColor="text1"/>
                <w:szCs w:val="24"/>
                <w:lang w:val="tr-TR" w:eastAsia="tr-TR"/>
              </w:rPr>
            </w:pPr>
            <w:r w:rsidRPr="0006464E">
              <w:rPr>
                <w:rFonts w:ascii="ISNADFont" w:hAnsi="ISNADFont"/>
                <w:b/>
                <w:bCs/>
                <w:color w:val="000000" w:themeColor="text1"/>
                <w:szCs w:val="24"/>
                <w:lang w:val="tr-TR" w:eastAsia="tr-TR"/>
              </w:rPr>
              <w:t>Türkçe</w:t>
            </w:r>
          </w:p>
        </w:tc>
        <w:tc>
          <w:tcPr>
            <w:tcW w:w="857" w:type="pct"/>
            <w:tcBorders>
              <w:top w:val="nil"/>
              <w:bottom w:val="single" w:sz="12" w:space="0" w:color="DDDDDD"/>
            </w:tcBorders>
            <w:shd w:val="clear" w:color="auto" w:fill="FFFFFF"/>
            <w:tcMar>
              <w:top w:w="120" w:type="dxa"/>
              <w:left w:w="120" w:type="dxa"/>
              <w:bottom w:w="120" w:type="dxa"/>
              <w:right w:w="120" w:type="dxa"/>
            </w:tcMar>
            <w:vAlign w:val="bottom"/>
            <w:hideMark/>
          </w:tcPr>
          <w:p w14:paraId="77DF2B40" w14:textId="77777777" w:rsidR="00A77D6D" w:rsidRPr="0006464E" w:rsidRDefault="00A77D6D" w:rsidP="00A77D6D">
            <w:pPr>
              <w:spacing w:before="0" w:after="300" w:line="240" w:lineRule="auto"/>
              <w:rPr>
                <w:rFonts w:ascii="ISNADFont" w:hAnsi="ISNADFont"/>
                <w:b/>
                <w:bCs/>
                <w:color w:val="000000" w:themeColor="text1"/>
                <w:szCs w:val="24"/>
                <w:lang w:val="tr-TR" w:eastAsia="tr-TR"/>
              </w:rPr>
            </w:pPr>
            <w:r w:rsidRPr="0006464E">
              <w:rPr>
                <w:rFonts w:ascii="ISNADFont" w:hAnsi="ISNADFont"/>
                <w:b/>
                <w:bCs/>
                <w:color w:val="000000" w:themeColor="text1"/>
                <w:szCs w:val="24"/>
                <w:lang w:val="tr-TR" w:eastAsia="tr-TR"/>
              </w:rPr>
              <w:t>İngilizce</w:t>
            </w:r>
          </w:p>
        </w:tc>
      </w:tr>
      <w:tr w:rsidR="0006464E" w:rsidRPr="0006464E" w14:paraId="24D9E5B0" w14:textId="77777777" w:rsidTr="004A49C9">
        <w:tc>
          <w:tcPr>
            <w:tcW w:w="784" w:type="pct"/>
            <w:tcBorders>
              <w:top w:val="single" w:sz="6" w:space="0" w:color="DDDDDD"/>
            </w:tcBorders>
            <w:shd w:val="clear" w:color="auto" w:fill="FFFFFF"/>
            <w:tcMar>
              <w:top w:w="120" w:type="dxa"/>
              <w:left w:w="120" w:type="dxa"/>
              <w:bottom w:w="120" w:type="dxa"/>
              <w:right w:w="120" w:type="dxa"/>
            </w:tcMar>
            <w:hideMark/>
          </w:tcPr>
          <w:p w14:paraId="412DE37A"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ء</w:t>
            </w:r>
          </w:p>
        </w:tc>
        <w:tc>
          <w:tcPr>
            <w:tcW w:w="764" w:type="pct"/>
            <w:tcBorders>
              <w:top w:val="single" w:sz="6" w:space="0" w:color="DDDDDD"/>
            </w:tcBorders>
            <w:shd w:val="clear" w:color="auto" w:fill="FFFFFF"/>
            <w:tcMar>
              <w:top w:w="120" w:type="dxa"/>
              <w:left w:w="120" w:type="dxa"/>
              <w:bottom w:w="120" w:type="dxa"/>
              <w:right w:w="120" w:type="dxa"/>
            </w:tcMar>
            <w:hideMark/>
          </w:tcPr>
          <w:p w14:paraId="187C90B2"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ʾ</w:t>
            </w:r>
          </w:p>
        </w:tc>
        <w:tc>
          <w:tcPr>
            <w:tcW w:w="857" w:type="pct"/>
            <w:tcBorders>
              <w:top w:val="single" w:sz="6" w:space="0" w:color="DDDDDD"/>
            </w:tcBorders>
            <w:shd w:val="clear" w:color="auto" w:fill="FFFFFF"/>
            <w:tcMar>
              <w:top w:w="120" w:type="dxa"/>
              <w:left w:w="120" w:type="dxa"/>
              <w:bottom w:w="120" w:type="dxa"/>
              <w:right w:w="120" w:type="dxa"/>
            </w:tcMar>
            <w:hideMark/>
          </w:tcPr>
          <w:p w14:paraId="7DC7BA2D"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ʾ</w:t>
            </w:r>
          </w:p>
        </w:tc>
        <w:tc>
          <w:tcPr>
            <w:tcW w:w="191" w:type="pct"/>
            <w:tcBorders>
              <w:top w:val="single" w:sz="6" w:space="0" w:color="DDDDDD"/>
            </w:tcBorders>
            <w:shd w:val="clear" w:color="auto" w:fill="FFFFFF"/>
            <w:tcMar>
              <w:top w:w="120" w:type="dxa"/>
              <w:left w:w="120" w:type="dxa"/>
              <w:bottom w:w="120" w:type="dxa"/>
              <w:right w:w="120" w:type="dxa"/>
            </w:tcMar>
            <w:hideMark/>
          </w:tcPr>
          <w:p w14:paraId="723E556B"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5C5FDA7D"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ض</w:t>
            </w:r>
          </w:p>
        </w:tc>
        <w:tc>
          <w:tcPr>
            <w:tcW w:w="764" w:type="pct"/>
            <w:tcBorders>
              <w:top w:val="single" w:sz="6" w:space="0" w:color="DDDDDD"/>
            </w:tcBorders>
            <w:shd w:val="clear" w:color="auto" w:fill="FFFFFF"/>
            <w:tcMar>
              <w:top w:w="120" w:type="dxa"/>
              <w:left w:w="120" w:type="dxa"/>
              <w:bottom w:w="120" w:type="dxa"/>
              <w:right w:w="120" w:type="dxa"/>
            </w:tcMar>
            <w:hideMark/>
          </w:tcPr>
          <w:p w14:paraId="644DC78C" w14:textId="64236D32"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ḍ / ż</w:t>
            </w:r>
          </w:p>
        </w:tc>
        <w:tc>
          <w:tcPr>
            <w:tcW w:w="857" w:type="pct"/>
            <w:tcBorders>
              <w:top w:val="single" w:sz="6" w:space="0" w:color="DDDDDD"/>
            </w:tcBorders>
            <w:shd w:val="clear" w:color="auto" w:fill="FFFFFF"/>
            <w:tcMar>
              <w:top w:w="120" w:type="dxa"/>
              <w:left w:w="120" w:type="dxa"/>
              <w:bottom w:w="120" w:type="dxa"/>
              <w:right w:w="120" w:type="dxa"/>
            </w:tcMar>
            <w:hideMark/>
          </w:tcPr>
          <w:p w14:paraId="16ED3368"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ḍ</w:t>
            </w:r>
          </w:p>
        </w:tc>
      </w:tr>
      <w:tr w:rsidR="0006464E" w:rsidRPr="0006464E" w14:paraId="0CBAD6DA" w14:textId="77777777" w:rsidTr="004A49C9">
        <w:tc>
          <w:tcPr>
            <w:tcW w:w="784" w:type="pct"/>
            <w:tcBorders>
              <w:top w:val="single" w:sz="6" w:space="0" w:color="DDDDDD"/>
            </w:tcBorders>
            <w:shd w:val="clear" w:color="auto" w:fill="FFFFFF"/>
            <w:tcMar>
              <w:top w:w="120" w:type="dxa"/>
              <w:left w:w="120" w:type="dxa"/>
              <w:bottom w:w="120" w:type="dxa"/>
              <w:right w:w="120" w:type="dxa"/>
            </w:tcMar>
            <w:hideMark/>
          </w:tcPr>
          <w:p w14:paraId="564D60A9"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ب</w:t>
            </w:r>
          </w:p>
        </w:tc>
        <w:tc>
          <w:tcPr>
            <w:tcW w:w="764" w:type="pct"/>
            <w:tcBorders>
              <w:top w:val="single" w:sz="6" w:space="0" w:color="DDDDDD"/>
            </w:tcBorders>
            <w:shd w:val="clear" w:color="auto" w:fill="FFFFFF"/>
            <w:tcMar>
              <w:top w:w="120" w:type="dxa"/>
              <w:left w:w="120" w:type="dxa"/>
              <w:bottom w:w="120" w:type="dxa"/>
              <w:right w:w="120" w:type="dxa"/>
            </w:tcMar>
            <w:hideMark/>
          </w:tcPr>
          <w:p w14:paraId="7182176C"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b</w:t>
            </w:r>
          </w:p>
        </w:tc>
        <w:tc>
          <w:tcPr>
            <w:tcW w:w="857" w:type="pct"/>
            <w:tcBorders>
              <w:top w:val="single" w:sz="6" w:space="0" w:color="DDDDDD"/>
            </w:tcBorders>
            <w:shd w:val="clear" w:color="auto" w:fill="FFFFFF"/>
            <w:tcMar>
              <w:top w:w="120" w:type="dxa"/>
              <w:left w:w="120" w:type="dxa"/>
              <w:bottom w:w="120" w:type="dxa"/>
              <w:right w:w="120" w:type="dxa"/>
            </w:tcMar>
            <w:hideMark/>
          </w:tcPr>
          <w:p w14:paraId="26C976E2"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b</w:t>
            </w:r>
          </w:p>
        </w:tc>
        <w:tc>
          <w:tcPr>
            <w:tcW w:w="191" w:type="pct"/>
            <w:tcBorders>
              <w:top w:val="single" w:sz="6" w:space="0" w:color="DDDDDD"/>
            </w:tcBorders>
            <w:shd w:val="clear" w:color="auto" w:fill="FFFFFF"/>
            <w:tcMar>
              <w:top w:w="120" w:type="dxa"/>
              <w:left w:w="120" w:type="dxa"/>
              <w:bottom w:w="120" w:type="dxa"/>
              <w:right w:w="120" w:type="dxa"/>
            </w:tcMar>
            <w:hideMark/>
          </w:tcPr>
          <w:p w14:paraId="19E27E44"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2112B918"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ط</w:t>
            </w:r>
          </w:p>
        </w:tc>
        <w:tc>
          <w:tcPr>
            <w:tcW w:w="764" w:type="pct"/>
            <w:tcBorders>
              <w:top w:val="single" w:sz="6" w:space="0" w:color="DDDDDD"/>
            </w:tcBorders>
            <w:shd w:val="clear" w:color="auto" w:fill="FFFFFF"/>
            <w:tcMar>
              <w:top w:w="120" w:type="dxa"/>
              <w:left w:w="120" w:type="dxa"/>
              <w:bottom w:w="120" w:type="dxa"/>
              <w:right w:w="120" w:type="dxa"/>
            </w:tcMar>
            <w:hideMark/>
          </w:tcPr>
          <w:p w14:paraId="66537EA5"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ṭ</w:t>
            </w:r>
          </w:p>
        </w:tc>
        <w:tc>
          <w:tcPr>
            <w:tcW w:w="857" w:type="pct"/>
            <w:tcBorders>
              <w:top w:val="single" w:sz="6" w:space="0" w:color="DDDDDD"/>
            </w:tcBorders>
            <w:shd w:val="clear" w:color="auto" w:fill="FFFFFF"/>
            <w:tcMar>
              <w:top w:w="120" w:type="dxa"/>
              <w:left w:w="120" w:type="dxa"/>
              <w:bottom w:w="120" w:type="dxa"/>
              <w:right w:w="120" w:type="dxa"/>
            </w:tcMar>
            <w:hideMark/>
          </w:tcPr>
          <w:p w14:paraId="2C2E713C"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ṭ</w:t>
            </w:r>
          </w:p>
        </w:tc>
      </w:tr>
      <w:tr w:rsidR="0006464E" w:rsidRPr="0006464E" w14:paraId="1FCA2F1F" w14:textId="77777777" w:rsidTr="004A49C9">
        <w:tc>
          <w:tcPr>
            <w:tcW w:w="784" w:type="pct"/>
            <w:tcBorders>
              <w:top w:val="single" w:sz="6" w:space="0" w:color="DDDDDD"/>
            </w:tcBorders>
            <w:shd w:val="clear" w:color="auto" w:fill="FFFFFF"/>
            <w:tcMar>
              <w:top w:w="120" w:type="dxa"/>
              <w:left w:w="120" w:type="dxa"/>
              <w:bottom w:w="120" w:type="dxa"/>
              <w:right w:w="120" w:type="dxa"/>
            </w:tcMar>
            <w:hideMark/>
          </w:tcPr>
          <w:p w14:paraId="76D12AAE"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پ</w:t>
            </w:r>
          </w:p>
        </w:tc>
        <w:tc>
          <w:tcPr>
            <w:tcW w:w="764" w:type="pct"/>
            <w:tcBorders>
              <w:top w:val="single" w:sz="6" w:space="0" w:color="DDDDDD"/>
            </w:tcBorders>
            <w:shd w:val="clear" w:color="auto" w:fill="FFFFFF"/>
            <w:tcMar>
              <w:top w:w="120" w:type="dxa"/>
              <w:left w:w="120" w:type="dxa"/>
              <w:bottom w:w="120" w:type="dxa"/>
              <w:right w:w="120" w:type="dxa"/>
            </w:tcMar>
            <w:hideMark/>
          </w:tcPr>
          <w:p w14:paraId="515F4BF9"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p</w:t>
            </w:r>
          </w:p>
        </w:tc>
        <w:tc>
          <w:tcPr>
            <w:tcW w:w="857" w:type="pct"/>
            <w:tcBorders>
              <w:top w:val="single" w:sz="6" w:space="0" w:color="DDDDDD"/>
            </w:tcBorders>
            <w:shd w:val="clear" w:color="auto" w:fill="FFFFFF"/>
            <w:tcMar>
              <w:top w:w="120" w:type="dxa"/>
              <w:left w:w="120" w:type="dxa"/>
              <w:bottom w:w="120" w:type="dxa"/>
              <w:right w:w="120" w:type="dxa"/>
            </w:tcMar>
            <w:hideMark/>
          </w:tcPr>
          <w:p w14:paraId="4FF2658D"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p</w:t>
            </w:r>
          </w:p>
        </w:tc>
        <w:tc>
          <w:tcPr>
            <w:tcW w:w="191" w:type="pct"/>
            <w:tcBorders>
              <w:top w:val="single" w:sz="6" w:space="0" w:color="DDDDDD"/>
            </w:tcBorders>
            <w:shd w:val="clear" w:color="auto" w:fill="FFFFFF"/>
            <w:tcMar>
              <w:top w:w="120" w:type="dxa"/>
              <w:left w:w="120" w:type="dxa"/>
              <w:bottom w:w="120" w:type="dxa"/>
              <w:right w:w="120" w:type="dxa"/>
            </w:tcMar>
            <w:hideMark/>
          </w:tcPr>
          <w:p w14:paraId="212EA0C0"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14D9A704"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ظ</w:t>
            </w:r>
          </w:p>
        </w:tc>
        <w:tc>
          <w:tcPr>
            <w:tcW w:w="764" w:type="pct"/>
            <w:tcBorders>
              <w:top w:val="single" w:sz="6" w:space="0" w:color="DDDDDD"/>
            </w:tcBorders>
            <w:shd w:val="clear" w:color="auto" w:fill="FFFFFF"/>
            <w:tcMar>
              <w:top w:w="120" w:type="dxa"/>
              <w:left w:w="120" w:type="dxa"/>
              <w:bottom w:w="120" w:type="dxa"/>
              <w:right w:w="120" w:type="dxa"/>
            </w:tcMar>
            <w:hideMark/>
          </w:tcPr>
          <w:p w14:paraId="7CE8FFF1"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ẓ</w:t>
            </w:r>
          </w:p>
        </w:tc>
        <w:tc>
          <w:tcPr>
            <w:tcW w:w="857" w:type="pct"/>
            <w:tcBorders>
              <w:top w:val="single" w:sz="6" w:space="0" w:color="DDDDDD"/>
            </w:tcBorders>
            <w:shd w:val="clear" w:color="auto" w:fill="FFFFFF"/>
            <w:tcMar>
              <w:top w:w="120" w:type="dxa"/>
              <w:left w:w="120" w:type="dxa"/>
              <w:bottom w:w="120" w:type="dxa"/>
              <w:right w:w="120" w:type="dxa"/>
            </w:tcMar>
            <w:hideMark/>
          </w:tcPr>
          <w:p w14:paraId="11AFC94C"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ẓ</w:t>
            </w:r>
          </w:p>
        </w:tc>
      </w:tr>
      <w:tr w:rsidR="0006464E" w:rsidRPr="0006464E" w14:paraId="0DAAFEE9" w14:textId="77777777" w:rsidTr="004A49C9">
        <w:tc>
          <w:tcPr>
            <w:tcW w:w="784" w:type="pct"/>
            <w:tcBorders>
              <w:top w:val="single" w:sz="6" w:space="0" w:color="DDDDDD"/>
            </w:tcBorders>
            <w:shd w:val="clear" w:color="auto" w:fill="FFFFFF"/>
            <w:tcMar>
              <w:top w:w="120" w:type="dxa"/>
              <w:left w:w="120" w:type="dxa"/>
              <w:bottom w:w="120" w:type="dxa"/>
              <w:right w:w="120" w:type="dxa"/>
            </w:tcMar>
            <w:hideMark/>
          </w:tcPr>
          <w:p w14:paraId="2A7E68D1"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ت</w:t>
            </w:r>
          </w:p>
        </w:tc>
        <w:tc>
          <w:tcPr>
            <w:tcW w:w="764" w:type="pct"/>
            <w:tcBorders>
              <w:top w:val="single" w:sz="6" w:space="0" w:color="DDDDDD"/>
            </w:tcBorders>
            <w:shd w:val="clear" w:color="auto" w:fill="FFFFFF"/>
            <w:tcMar>
              <w:top w:w="120" w:type="dxa"/>
              <w:left w:w="120" w:type="dxa"/>
              <w:bottom w:w="120" w:type="dxa"/>
              <w:right w:w="120" w:type="dxa"/>
            </w:tcMar>
            <w:hideMark/>
          </w:tcPr>
          <w:p w14:paraId="4E87E860"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t</w:t>
            </w:r>
          </w:p>
        </w:tc>
        <w:tc>
          <w:tcPr>
            <w:tcW w:w="857" w:type="pct"/>
            <w:tcBorders>
              <w:top w:val="single" w:sz="6" w:space="0" w:color="DDDDDD"/>
            </w:tcBorders>
            <w:shd w:val="clear" w:color="auto" w:fill="FFFFFF"/>
            <w:tcMar>
              <w:top w:w="120" w:type="dxa"/>
              <w:left w:w="120" w:type="dxa"/>
              <w:bottom w:w="120" w:type="dxa"/>
              <w:right w:w="120" w:type="dxa"/>
            </w:tcMar>
            <w:hideMark/>
          </w:tcPr>
          <w:p w14:paraId="4EEA8B88"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t</w:t>
            </w:r>
          </w:p>
        </w:tc>
        <w:tc>
          <w:tcPr>
            <w:tcW w:w="191" w:type="pct"/>
            <w:tcBorders>
              <w:top w:val="single" w:sz="6" w:space="0" w:color="DDDDDD"/>
            </w:tcBorders>
            <w:shd w:val="clear" w:color="auto" w:fill="FFFFFF"/>
            <w:tcMar>
              <w:top w:w="120" w:type="dxa"/>
              <w:left w:w="120" w:type="dxa"/>
              <w:bottom w:w="120" w:type="dxa"/>
              <w:right w:w="120" w:type="dxa"/>
            </w:tcMar>
            <w:hideMark/>
          </w:tcPr>
          <w:p w14:paraId="16F7C663"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3A827F9C"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ع</w:t>
            </w:r>
          </w:p>
        </w:tc>
        <w:tc>
          <w:tcPr>
            <w:tcW w:w="764" w:type="pct"/>
            <w:tcBorders>
              <w:top w:val="single" w:sz="6" w:space="0" w:color="DDDDDD"/>
            </w:tcBorders>
            <w:shd w:val="clear" w:color="auto" w:fill="FFFFFF"/>
            <w:tcMar>
              <w:top w:w="120" w:type="dxa"/>
              <w:left w:w="120" w:type="dxa"/>
              <w:bottom w:w="120" w:type="dxa"/>
              <w:right w:w="120" w:type="dxa"/>
            </w:tcMar>
            <w:hideMark/>
          </w:tcPr>
          <w:p w14:paraId="3B664DA0"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ʿ</w:t>
            </w:r>
          </w:p>
        </w:tc>
        <w:tc>
          <w:tcPr>
            <w:tcW w:w="857" w:type="pct"/>
            <w:tcBorders>
              <w:top w:val="single" w:sz="6" w:space="0" w:color="DDDDDD"/>
            </w:tcBorders>
            <w:shd w:val="clear" w:color="auto" w:fill="FFFFFF"/>
            <w:tcMar>
              <w:top w:w="120" w:type="dxa"/>
              <w:left w:w="120" w:type="dxa"/>
              <w:bottom w:w="120" w:type="dxa"/>
              <w:right w:w="120" w:type="dxa"/>
            </w:tcMar>
            <w:hideMark/>
          </w:tcPr>
          <w:p w14:paraId="5EBCD7AD"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ʿ</w:t>
            </w:r>
          </w:p>
        </w:tc>
      </w:tr>
      <w:tr w:rsidR="0006464E" w:rsidRPr="0006464E" w14:paraId="610B8C2B" w14:textId="77777777" w:rsidTr="004A49C9">
        <w:tc>
          <w:tcPr>
            <w:tcW w:w="784" w:type="pct"/>
            <w:tcBorders>
              <w:top w:val="single" w:sz="6" w:space="0" w:color="DDDDDD"/>
            </w:tcBorders>
            <w:shd w:val="clear" w:color="auto" w:fill="FFFFFF"/>
            <w:tcMar>
              <w:top w:w="120" w:type="dxa"/>
              <w:left w:w="120" w:type="dxa"/>
              <w:bottom w:w="120" w:type="dxa"/>
              <w:right w:w="120" w:type="dxa"/>
            </w:tcMar>
            <w:hideMark/>
          </w:tcPr>
          <w:p w14:paraId="7401FC2B"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ث</w:t>
            </w:r>
          </w:p>
        </w:tc>
        <w:tc>
          <w:tcPr>
            <w:tcW w:w="764" w:type="pct"/>
            <w:tcBorders>
              <w:top w:val="single" w:sz="6" w:space="0" w:color="DDDDDD"/>
            </w:tcBorders>
            <w:shd w:val="clear" w:color="auto" w:fill="FFFFFF"/>
            <w:tcMar>
              <w:top w:w="120" w:type="dxa"/>
              <w:left w:w="120" w:type="dxa"/>
              <w:bottom w:w="120" w:type="dxa"/>
              <w:right w:w="120" w:type="dxa"/>
            </w:tcMar>
            <w:hideMark/>
          </w:tcPr>
          <w:p w14:paraId="0B34016C"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s̱</w:t>
            </w:r>
          </w:p>
        </w:tc>
        <w:tc>
          <w:tcPr>
            <w:tcW w:w="857" w:type="pct"/>
            <w:tcBorders>
              <w:top w:val="single" w:sz="6" w:space="0" w:color="DDDDDD"/>
            </w:tcBorders>
            <w:shd w:val="clear" w:color="auto" w:fill="FFFFFF"/>
            <w:tcMar>
              <w:top w:w="120" w:type="dxa"/>
              <w:left w:w="120" w:type="dxa"/>
              <w:bottom w:w="120" w:type="dxa"/>
              <w:right w:w="120" w:type="dxa"/>
            </w:tcMar>
            <w:hideMark/>
          </w:tcPr>
          <w:p w14:paraId="65275331"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th</w:t>
            </w:r>
          </w:p>
        </w:tc>
        <w:tc>
          <w:tcPr>
            <w:tcW w:w="191" w:type="pct"/>
            <w:tcBorders>
              <w:top w:val="single" w:sz="6" w:space="0" w:color="DDDDDD"/>
            </w:tcBorders>
            <w:shd w:val="clear" w:color="auto" w:fill="FFFFFF"/>
            <w:tcMar>
              <w:top w:w="120" w:type="dxa"/>
              <w:left w:w="120" w:type="dxa"/>
              <w:bottom w:w="120" w:type="dxa"/>
              <w:right w:w="120" w:type="dxa"/>
            </w:tcMar>
            <w:hideMark/>
          </w:tcPr>
          <w:p w14:paraId="30AF592A"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51FC7C58"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غ</w:t>
            </w:r>
          </w:p>
        </w:tc>
        <w:tc>
          <w:tcPr>
            <w:tcW w:w="764" w:type="pct"/>
            <w:tcBorders>
              <w:top w:val="single" w:sz="6" w:space="0" w:color="DDDDDD"/>
            </w:tcBorders>
            <w:shd w:val="clear" w:color="auto" w:fill="FFFFFF"/>
            <w:tcMar>
              <w:top w:w="120" w:type="dxa"/>
              <w:left w:w="120" w:type="dxa"/>
              <w:bottom w:w="120" w:type="dxa"/>
              <w:right w:w="120" w:type="dxa"/>
            </w:tcMar>
            <w:hideMark/>
          </w:tcPr>
          <w:p w14:paraId="5E3B1EDF"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ġ</w:t>
            </w:r>
          </w:p>
        </w:tc>
        <w:tc>
          <w:tcPr>
            <w:tcW w:w="857" w:type="pct"/>
            <w:tcBorders>
              <w:top w:val="single" w:sz="6" w:space="0" w:color="DDDDDD"/>
            </w:tcBorders>
            <w:shd w:val="clear" w:color="auto" w:fill="FFFFFF"/>
            <w:tcMar>
              <w:top w:w="120" w:type="dxa"/>
              <w:left w:w="120" w:type="dxa"/>
              <w:bottom w:w="120" w:type="dxa"/>
              <w:right w:w="120" w:type="dxa"/>
            </w:tcMar>
            <w:hideMark/>
          </w:tcPr>
          <w:p w14:paraId="1D1C483A"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gh</w:t>
            </w:r>
          </w:p>
        </w:tc>
      </w:tr>
      <w:tr w:rsidR="0006464E" w:rsidRPr="0006464E" w14:paraId="1260A2DB" w14:textId="77777777" w:rsidTr="004A49C9">
        <w:tc>
          <w:tcPr>
            <w:tcW w:w="784" w:type="pct"/>
            <w:tcBorders>
              <w:top w:val="single" w:sz="6" w:space="0" w:color="DDDDDD"/>
            </w:tcBorders>
            <w:shd w:val="clear" w:color="auto" w:fill="FFFFFF"/>
            <w:tcMar>
              <w:top w:w="120" w:type="dxa"/>
              <w:left w:w="120" w:type="dxa"/>
              <w:bottom w:w="120" w:type="dxa"/>
              <w:right w:w="120" w:type="dxa"/>
            </w:tcMar>
            <w:hideMark/>
          </w:tcPr>
          <w:p w14:paraId="130D492E"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ج</w:t>
            </w:r>
          </w:p>
        </w:tc>
        <w:tc>
          <w:tcPr>
            <w:tcW w:w="764" w:type="pct"/>
            <w:tcBorders>
              <w:top w:val="single" w:sz="6" w:space="0" w:color="DDDDDD"/>
            </w:tcBorders>
            <w:shd w:val="clear" w:color="auto" w:fill="FFFFFF"/>
            <w:tcMar>
              <w:top w:w="120" w:type="dxa"/>
              <w:left w:w="120" w:type="dxa"/>
              <w:bottom w:w="120" w:type="dxa"/>
              <w:right w:w="120" w:type="dxa"/>
            </w:tcMar>
            <w:hideMark/>
          </w:tcPr>
          <w:p w14:paraId="7FBD3157"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c</w:t>
            </w:r>
          </w:p>
        </w:tc>
        <w:tc>
          <w:tcPr>
            <w:tcW w:w="857" w:type="pct"/>
            <w:tcBorders>
              <w:top w:val="single" w:sz="6" w:space="0" w:color="DDDDDD"/>
            </w:tcBorders>
            <w:shd w:val="clear" w:color="auto" w:fill="FFFFFF"/>
            <w:tcMar>
              <w:top w:w="120" w:type="dxa"/>
              <w:left w:w="120" w:type="dxa"/>
              <w:bottom w:w="120" w:type="dxa"/>
              <w:right w:w="120" w:type="dxa"/>
            </w:tcMar>
            <w:hideMark/>
          </w:tcPr>
          <w:p w14:paraId="181AC953"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j</w:t>
            </w:r>
          </w:p>
        </w:tc>
        <w:tc>
          <w:tcPr>
            <w:tcW w:w="191" w:type="pct"/>
            <w:tcBorders>
              <w:top w:val="single" w:sz="6" w:space="0" w:color="DDDDDD"/>
            </w:tcBorders>
            <w:shd w:val="clear" w:color="auto" w:fill="FFFFFF"/>
            <w:tcMar>
              <w:top w:w="120" w:type="dxa"/>
              <w:left w:w="120" w:type="dxa"/>
              <w:bottom w:w="120" w:type="dxa"/>
              <w:right w:w="120" w:type="dxa"/>
            </w:tcMar>
            <w:hideMark/>
          </w:tcPr>
          <w:p w14:paraId="56AA2C39"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596F73F4"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ف</w:t>
            </w:r>
          </w:p>
        </w:tc>
        <w:tc>
          <w:tcPr>
            <w:tcW w:w="764" w:type="pct"/>
            <w:tcBorders>
              <w:top w:val="single" w:sz="6" w:space="0" w:color="DDDDDD"/>
            </w:tcBorders>
            <w:shd w:val="clear" w:color="auto" w:fill="FFFFFF"/>
            <w:tcMar>
              <w:top w:w="120" w:type="dxa"/>
              <w:left w:w="120" w:type="dxa"/>
              <w:bottom w:w="120" w:type="dxa"/>
              <w:right w:w="120" w:type="dxa"/>
            </w:tcMar>
            <w:hideMark/>
          </w:tcPr>
          <w:p w14:paraId="23C02B0A"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f</w:t>
            </w:r>
          </w:p>
        </w:tc>
        <w:tc>
          <w:tcPr>
            <w:tcW w:w="857" w:type="pct"/>
            <w:tcBorders>
              <w:top w:val="single" w:sz="6" w:space="0" w:color="DDDDDD"/>
            </w:tcBorders>
            <w:shd w:val="clear" w:color="auto" w:fill="FFFFFF"/>
            <w:tcMar>
              <w:top w:w="120" w:type="dxa"/>
              <w:left w:w="120" w:type="dxa"/>
              <w:bottom w:w="120" w:type="dxa"/>
              <w:right w:w="120" w:type="dxa"/>
            </w:tcMar>
            <w:hideMark/>
          </w:tcPr>
          <w:p w14:paraId="1E3FD87B"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f</w:t>
            </w:r>
          </w:p>
        </w:tc>
      </w:tr>
      <w:tr w:rsidR="0006464E" w:rsidRPr="0006464E" w14:paraId="183770C3" w14:textId="77777777" w:rsidTr="004A49C9">
        <w:tc>
          <w:tcPr>
            <w:tcW w:w="784" w:type="pct"/>
            <w:tcBorders>
              <w:top w:val="single" w:sz="6" w:space="0" w:color="DDDDDD"/>
            </w:tcBorders>
            <w:shd w:val="clear" w:color="auto" w:fill="FFFFFF"/>
            <w:tcMar>
              <w:top w:w="120" w:type="dxa"/>
              <w:left w:w="120" w:type="dxa"/>
              <w:bottom w:w="120" w:type="dxa"/>
              <w:right w:w="120" w:type="dxa"/>
            </w:tcMar>
            <w:hideMark/>
          </w:tcPr>
          <w:p w14:paraId="20545991"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چ</w:t>
            </w:r>
          </w:p>
        </w:tc>
        <w:tc>
          <w:tcPr>
            <w:tcW w:w="764" w:type="pct"/>
            <w:tcBorders>
              <w:top w:val="single" w:sz="6" w:space="0" w:color="DDDDDD"/>
            </w:tcBorders>
            <w:shd w:val="clear" w:color="auto" w:fill="FFFFFF"/>
            <w:tcMar>
              <w:top w:w="120" w:type="dxa"/>
              <w:left w:w="120" w:type="dxa"/>
              <w:bottom w:w="120" w:type="dxa"/>
              <w:right w:w="120" w:type="dxa"/>
            </w:tcMar>
            <w:hideMark/>
          </w:tcPr>
          <w:p w14:paraId="5EFCD761"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ç</w:t>
            </w:r>
          </w:p>
        </w:tc>
        <w:tc>
          <w:tcPr>
            <w:tcW w:w="857" w:type="pct"/>
            <w:tcBorders>
              <w:top w:val="single" w:sz="6" w:space="0" w:color="DDDDDD"/>
            </w:tcBorders>
            <w:shd w:val="clear" w:color="auto" w:fill="FFFFFF"/>
            <w:tcMar>
              <w:top w:w="120" w:type="dxa"/>
              <w:left w:w="120" w:type="dxa"/>
              <w:bottom w:w="120" w:type="dxa"/>
              <w:right w:w="120" w:type="dxa"/>
            </w:tcMar>
            <w:hideMark/>
          </w:tcPr>
          <w:p w14:paraId="24DF9DEC"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ç</w:t>
            </w:r>
          </w:p>
        </w:tc>
        <w:tc>
          <w:tcPr>
            <w:tcW w:w="191" w:type="pct"/>
            <w:tcBorders>
              <w:top w:val="single" w:sz="6" w:space="0" w:color="DDDDDD"/>
            </w:tcBorders>
            <w:shd w:val="clear" w:color="auto" w:fill="FFFFFF"/>
            <w:tcMar>
              <w:top w:w="120" w:type="dxa"/>
              <w:left w:w="120" w:type="dxa"/>
              <w:bottom w:w="120" w:type="dxa"/>
              <w:right w:w="120" w:type="dxa"/>
            </w:tcMar>
            <w:hideMark/>
          </w:tcPr>
          <w:p w14:paraId="31BA3FFA"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51351A1C"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ق</w:t>
            </w:r>
          </w:p>
        </w:tc>
        <w:tc>
          <w:tcPr>
            <w:tcW w:w="764" w:type="pct"/>
            <w:tcBorders>
              <w:top w:val="single" w:sz="6" w:space="0" w:color="DDDDDD"/>
            </w:tcBorders>
            <w:shd w:val="clear" w:color="auto" w:fill="FFFFFF"/>
            <w:tcMar>
              <w:top w:w="120" w:type="dxa"/>
              <w:left w:w="120" w:type="dxa"/>
              <w:bottom w:w="120" w:type="dxa"/>
              <w:right w:w="120" w:type="dxa"/>
            </w:tcMar>
            <w:hideMark/>
          </w:tcPr>
          <w:p w14:paraId="7D37782A"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ḳ</w:t>
            </w:r>
          </w:p>
        </w:tc>
        <w:tc>
          <w:tcPr>
            <w:tcW w:w="857" w:type="pct"/>
            <w:tcBorders>
              <w:top w:val="single" w:sz="6" w:space="0" w:color="DDDDDD"/>
            </w:tcBorders>
            <w:shd w:val="clear" w:color="auto" w:fill="FFFFFF"/>
            <w:tcMar>
              <w:top w:w="120" w:type="dxa"/>
              <w:left w:w="120" w:type="dxa"/>
              <w:bottom w:w="120" w:type="dxa"/>
              <w:right w:w="120" w:type="dxa"/>
            </w:tcMar>
            <w:hideMark/>
          </w:tcPr>
          <w:p w14:paraId="5409D4D9"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q</w:t>
            </w:r>
          </w:p>
        </w:tc>
      </w:tr>
      <w:tr w:rsidR="0006464E" w:rsidRPr="0006464E" w14:paraId="6A25B496" w14:textId="77777777" w:rsidTr="004A49C9">
        <w:tc>
          <w:tcPr>
            <w:tcW w:w="784" w:type="pct"/>
            <w:tcBorders>
              <w:top w:val="single" w:sz="6" w:space="0" w:color="DDDDDD"/>
            </w:tcBorders>
            <w:shd w:val="clear" w:color="auto" w:fill="FFFFFF"/>
            <w:tcMar>
              <w:top w:w="120" w:type="dxa"/>
              <w:left w:w="120" w:type="dxa"/>
              <w:bottom w:w="120" w:type="dxa"/>
              <w:right w:w="120" w:type="dxa"/>
            </w:tcMar>
            <w:hideMark/>
          </w:tcPr>
          <w:p w14:paraId="21ED99D8"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ح</w:t>
            </w:r>
          </w:p>
        </w:tc>
        <w:tc>
          <w:tcPr>
            <w:tcW w:w="764" w:type="pct"/>
            <w:tcBorders>
              <w:top w:val="single" w:sz="6" w:space="0" w:color="DDDDDD"/>
            </w:tcBorders>
            <w:shd w:val="clear" w:color="auto" w:fill="FFFFFF"/>
            <w:tcMar>
              <w:top w:w="120" w:type="dxa"/>
              <w:left w:w="120" w:type="dxa"/>
              <w:bottom w:w="120" w:type="dxa"/>
              <w:right w:w="120" w:type="dxa"/>
            </w:tcMar>
            <w:hideMark/>
          </w:tcPr>
          <w:p w14:paraId="3333C55E"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ḥ</w:t>
            </w:r>
          </w:p>
        </w:tc>
        <w:tc>
          <w:tcPr>
            <w:tcW w:w="857" w:type="pct"/>
            <w:tcBorders>
              <w:top w:val="single" w:sz="6" w:space="0" w:color="DDDDDD"/>
            </w:tcBorders>
            <w:shd w:val="clear" w:color="auto" w:fill="FFFFFF"/>
            <w:tcMar>
              <w:top w:w="120" w:type="dxa"/>
              <w:left w:w="120" w:type="dxa"/>
              <w:bottom w:w="120" w:type="dxa"/>
              <w:right w:w="120" w:type="dxa"/>
            </w:tcMar>
            <w:hideMark/>
          </w:tcPr>
          <w:p w14:paraId="64276F14"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ḥ</w:t>
            </w:r>
          </w:p>
        </w:tc>
        <w:tc>
          <w:tcPr>
            <w:tcW w:w="191" w:type="pct"/>
            <w:tcBorders>
              <w:top w:val="single" w:sz="6" w:space="0" w:color="DDDDDD"/>
            </w:tcBorders>
            <w:shd w:val="clear" w:color="auto" w:fill="FFFFFF"/>
            <w:tcMar>
              <w:top w:w="120" w:type="dxa"/>
              <w:left w:w="120" w:type="dxa"/>
              <w:bottom w:w="120" w:type="dxa"/>
              <w:right w:w="120" w:type="dxa"/>
            </w:tcMar>
            <w:hideMark/>
          </w:tcPr>
          <w:p w14:paraId="57DD3A7D"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5D19C0A6"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ك</w:t>
            </w:r>
          </w:p>
        </w:tc>
        <w:tc>
          <w:tcPr>
            <w:tcW w:w="764" w:type="pct"/>
            <w:tcBorders>
              <w:top w:val="single" w:sz="6" w:space="0" w:color="DDDDDD"/>
            </w:tcBorders>
            <w:shd w:val="clear" w:color="auto" w:fill="FFFFFF"/>
            <w:tcMar>
              <w:top w:w="120" w:type="dxa"/>
              <w:left w:w="120" w:type="dxa"/>
              <w:bottom w:w="120" w:type="dxa"/>
              <w:right w:w="120" w:type="dxa"/>
            </w:tcMar>
            <w:hideMark/>
          </w:tcPr>
          <w:p w14:paraId="40008815"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k</w:t>
            </w:r>
          </w:p>
        </w:tc>
        <w:tc>
          <w:tcPr>
            <w:tcW w:w="857" w:type="pct"/>
            <w:tcBorders>
              <w:top w:val="single" w:sz="6" w:space="0" w:color="DDDDDD"/>
            </w:tcBorders>
            <w:shd w:val="clear" w:color="auto" w:fill="FFFFFF"/>
            <w:tcMar>
              <w:top w:w="120" w:type="dxa"/>
              <w:left w:w="120" w:type="dxa"/>
              <w:bottom w:w="120" w:type="dxa"/>
              <w:right w:w="120" w:type="dxa"/>
            </w:tcMar>
            <w:hideMark/>
          </w:tcPr>
          <w:p w14:paraId="6F71570E"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k</w:t>
            </w:r>
          </w:p>
        </w:tc>
      </w:tr>
      <w:tr w:rsidR="0006464E" w:rsidRPr="0006464E" w14:paraId="501CDB14" w14:textId="77777777" w:rsidTr="004A49C9">
        <w:tc>
          <w:tcPr>
            <w:tcW w:w="784" w:type="pct"/>
            <w:tcBorders>
              <w:top w:val="single" w:sz="6" w:space="0" w:color="DDDDDD"/>
            </w:tcBorders>
            <w:shd w:val="clear" w:color="auto" w:fill="FFFFFF"/>
            <w:tcMar>
              <w:top w:w="120" w:type="dxa"/>
              <w:left w:w="120" w:type="dxa"/>
              <w:bottom w:w="120" w:type="dxa"/>
              <w:right w:w="120" w:type="dxa"/>
            </w:tcMar>
            <w:hideMark/>
          </w:tcPr>
          <w:p w14:paraId="438DCC1D"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خ</w:t>
            </w:r>
          </w:p>
        </w:tc>
        <w:tc>
          <w:tcPr>
            <w:tcW w:w="764" w:type="pct"/>
            <w:tcBorders>
              <w:top w:val="single" w:sz="6" w:space="0" w:color="DDDDDD"/>
            </w:tcBorders>
            <w:shd w:val="clear" w:color="auto" w:fill="FFFFFF"/>
            <w:tcMar>
              <w:top w:w="120" w:type="dxa"/>
              <w:left w:w="120" w:type="dxa"/>
              <w:bottom w:w="120" w:type="dxa"/>
              <w:right w:w="120" w:type="dxa"/>
            </w:tcMar>
            <w:hideMark/>
          </w:tcPr>
          <w:p w14:paraId="31DC4469"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ḫ</w:t>
            </w:r>
          </w:p>
        </w:tc>
        <w:tc>
          <w:tcPr>
            <w:tcW w:w="857" w:type="pct"/>
            <w:tcBorders>
              <w:top w:val="single" w:sz="6" w:space="0" w:color="DDDDDD"/>
            </w:tcBorders>
            <w:shd w:val="clear" w:color="auto" w:fill="FFFFFF"/>
            <w:tcMar>
              <w:top w:w="120" w:type="dxa"/>
              <w:left w:w="120" w:type="dxa"/>
              <w:bottom w:w="120" w:type="dxa"/>
              <w:right w:w="120" w:type="dxa"/>
            </w:tcMar>
            <w:hideMark/>
          </w:tcPr>
          <w:p w14:paraId="6A393BBF"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kh</w:t>
            </w:r>
          </w:p>
        </w:tc>
        <w:tc>
          <w:tcPr>
            <w:tcW w:w="191" w:type="pct"/>
            <w:tcBorders>
              <w:top w:val="single" w:sz="6" w:space="0" w:color="DDDDDD"/>
            </w:tcBorders>
            <w:shd w:val="clear" w:color="auto" w:fill="FFFFFF"/>
            <w:tcMar>
              <w:top w:w="120" w:type="dxa"/>
              <w:left w:w="120" w:type="dxa"/>
              <w:bottom w:w="120" w:type="dxa"/>
              <w:right w:w="120" w:type="dxa"/>
            </w:tcMar>
            <w:hideMark/>
          </w:tcPr>
          <w:p w14:paraId="30B5F2CB"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4F301882"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گ</w:t>
            </w:r>
          </w:p>
        </w:tc>
        <w:tc>
          <w:tcPr>
            <w:tcW w:w="764" w:type="pct"/>
            <w:tcBorders>
              <w:top w:val="single" w:sz="6" w:space="0" w:color="DDDDDD"/>
            </w:tcBorders>
            <w:shd w:val="clear" w:color="auto" w:fill="FFFFFF"/>
            <w:tcMar>
              <w:top w:w="120" w:type="dxa"/>
              <w:left w:w="120" w:type="dxa"/>
              <w:bottom w:w="120" w:type="dxa"/>
              <w:right w:w="120" w:type="dxa"/>
            </w:tcMar>
            <w:hideMark/>
          </w:tcPr>
          <w:p w14:paraId="03290700"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g</w:t>
            </w:r>
          </w:p>
        </w:tc>
        <w:tc>
          <w:tcPr>
            <w:tcW w:w="857" w:type="pct"/>
            <w:tcBorders>
              <w:top w:val="single" w:sz="6" w:space="0" w:color="DDDDDD"/>
            </w:tcBorders>
            <w:shd w:val="clear" w:color="auto" w:fill="FFFFFF"/>
            <w:tcMar>
              <w:top w:w="120" w:type="dxa"/>
              <w:left w:w="120" w:type="dxa"/>
              <w:bottom w:w="120" w:type="dxa"/>
              <w:right w:w="120" w:type="dxa"/>
            </w:tcMar>
            <w:hideMark/>
          </w:tcPr>
          <w:p w14:paraId="57FE4152"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g</w:t>
            </w:r>
          </w:p>
        </w:tc>
      </w:tr>
      <w:tr w:rsidR="0006464E" w:rsidRPr="0006464E" w14:paraId="6DEC429C" w14:textId="77777777" w:rsidTr="004A49C9">
        <w:tc>
          <w:tcPr>
            <w:tcW w:w="784" w:type="pct"/>
            <w:tcBorders>
              <w:top w:val="single" w:sz="6" w:space="0" w:color="DDDDDD"/>
            </w:tcBorders>
            <w:shd w:val="clear" w:color="auto" w:fill="FFFFFF"/>
            <w:tcMar>
              <w:top w:w="120" w:type="dxa"/>
              <w:left w:w="120" w:type="dxa"/>
              <w:bottom w:w="120" w:type="dxa"/>
              <w:right w:w="120" w:type="dxa"/>
            </w:tcMar>
            <w:hideMark/>
          </w:tcPr>
          <w:p w14:paraId="7E0D7B82"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lastRenderedPageBreak/>
              <w:t>د</w:t>
            </w:r>
          </w:p>
        </w:tc>
        <w:tc>
          <w:tcPr>
            <w:tcW w:w="764" w:type="pct"/>
            <w:tcBorders>
              <w:top w:val="single" w:sz="6" w:space="0" w:color="DDDDDD"/>
            </w:tcBorders>
            <w:shd w:val="clear" w:color="auto" w:fill="FFFFFF"/>
            <w:tcMar>
              <w:top w:w="120" w:type="dxa"/>
              <w:left w:w="120" w:type="dxa"/>
              <w:bottom w:w="120" w:type="dxa"/>
              <w:right w:w="120" w:type="dxa"/>
            </w:tcMar>
            <w:hideMark/>
          </w:tcPr>
          <w:p w14:paraId="664823FC"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d</w:t>
            </w:r>
          </w:p>
        </w:tc>
        <w:tc>
          <w:tcPr>
            <w:tcW w:w="857" w:type="pct"/>
            <w:tcBorders>
              <w:top w:val="single" w:sz="6" w:space="0" w:color="DDDDDD"/>
            </w:tcBorders>
            <w:shd w:val="clear" w:color="auto" w:fill="FFFFFF"/>
            <w:tcMar>
              <w:top w:w="120" w:type="dxa"/>
              <w:left w:w="120" w:type="dxa"/>
              <w:bottom w:w="120" w:type="dxa"/>
              <w:right w:w="120" w:type="dxa"/>
            </w:tcMar>
            <w:hideMark/>
          </w:tcPr>
          <w:p w14:paraId="78995AD4"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d</w:t>
            </w:r>
          </w:p>
        </w:tc>
        <w:tc>
          <w:tcPr>
            <w:tcW w:w="191" w:type="pct"/>
            <w:tcBorders>
              <w:top w:val="single" w:sz="6" w:space="0" w:color="DDDDDD"/>
            </w:tcBorders>
            <w:shd w:val="clear" w:color="auto" w:fill="FFFFFF"/>
            <w:tcMar>
              <w:top w:w="120" w:type="dxa"/>
              <w:left w:w="120" w:type="dxa"/>
              <w:bottom w:w="120" w:type="dxa"/>
              <w:right w:w="120" w:type="dxa"/>
            </w:tcMar>
            <w:hideMark/>
          </w:tcPr>
          <w:p w14:paraId="2E3E6084"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2A097834"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ل</w:t>
            </w:r>
          </w:p>
        </w:tc>
        <w:tc>
          <w:tcPr>
            <w:tcW w:w="764" w:type="pct"/>
            <w:tcBorders>
              <w:top w:val="single" w:sz="6" w:space="0" w:color="DDDDDD"/>
            </w:tcBorders>
            <w:shd w:val="clear" w:color="auto" w:fill="FFFFFF"/>
            <w:tcMar>
              <w:top w:w="120" w:type="dxa"/>
              <w:left w:w="120" w:type="dxa"/>
              <w:bottom w:w="120" w:type="dxa"/>
              <w:right w:w="120" w:type="dxa"/>
            </w:tcMar>
            <w:hideMark/>
          </w:tcPr>
          <w:p w14:paraId="48552AF9"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l</w:t>
            </w:r>
          </w:p>
        </w:tc>
        <w:tc>
          <w:tcPr>
            <w:tcW w:w="857" w:type="pct"/>
            <w:tcBorders>
              <w:top w:val="single" w:sz="6" w:space="0" w:color="DDDDDD"/>
            </w:tcBorders>
            <w:shd w:val="clear" w:color="auto" w:fill="FFFFFF"/>
            <w:tcMar>
              <w:top w:w="120" w:type="dxa"/>
              <w:left w:w="120" w:type="dxa"/>
              <w:bottom w:w="120" w:type="dxa"/>
              <w:right w:w="120" w:type="dxa"/>
            </w:tcMar>
            <w:hideMark/>
          </w:tcPr>
          <w:p w14:paraId="065E6242"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l</w:t>
            </w:r>
          </w:p>
        </w:tc>
      </w:tr>
      <w:tr w:rsidR="0006464E" w:rsidRPr="0006464E" w14:paraId="5CD4EE1B" w14:textId="77777777" w:rsidTr="004A49C9">
        <w:tc>
          <w:tcPr>
            <w:tcW w:w="784" w:type="pct"/>
            <w:tcBorders>
              <w:top w:val="single" w:sz="6" w:space="0" w:color="DDDDDD"/>
            </w:tcBorders>
            <w:shd w:val="clear" w:color="auto" w:fill="FFFFFF"/>
            <w:tcMar>
              <w:top w:w="120" w:type="dxa"/>
              <w:left w:w="120" w:type="dxa"/>
              <w:bottom w:w="120" w:type="dxa"/>
              <w:right w:w="120" w:type="dxa"/>
            </w:tcMar>
            <w:hideMark/>
          </w:tcPr>
          <w:p w14:paraId="1BC44333"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ذ</w:t>
            </w:r>
          </w:p>
        </w:tc>
        <w:tc>
          <w:tcPr>
            <w:tcW w:w="764" w:type="pct"/>
            <w:tcBorders>
              <w:top w:val="single" w:sz="6" w:space="0" w:color="DDDDDD"/>
            </w:tcBorders>
            <w:shd w:val="clear" w:color="auto" w:fill="FFFFFF"/>
            <w:tcMar>
              <w:top w:w="120" w:type="dxa"/>
              <w:left w:w="120" w:type="dxa"/>
              <w:bottom w:w="120" w:type="dxa"/>
              <w:right w:w="120" w:type="dxa"/>
            </w:tcMar>
            <w:hideMark/>
          </w:tcPr>
          <w:p w14:paraId="5352BDFD"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ẕ</w:t>
            </w:r>
          </w:p>
        </w:tc>
        <w:tc>
          <w:tcPr>
            <w:tcW w:w="857" w:type="pct"/>
            <w:tcBorders>
              <w:top w:val="single" w:sz="6" w:space="0" w:color="DDDDDD"/>
            </w:tcBorders>
            <w:shd w:val="clear" w:color="auto" w:fill="FFFFFF"/>
            <w:tcMar>
              <w:top w:w="120" w:type="dxa"/>
              <w:left w:w="120" w:type="dxa"/>
              <w:bottom w:w="120" w:type="dxa"/>
              <w:right w:w="120" w:type="dxa"/>
            </w:tcMar>
            <w:hideMark/>
          </w:tcPr>
          <w:p w14:paraId="284F712C"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dh</w:t>
            </w:r>
          </w:p>
        </w:tc>
        <w:tc>
          <w:tcPr>
            <w:tcW w:w="191" w:type="pct"/>
            <w:tcBorders>
              <w:top w:val="single" w:sz="6" w:space="0" w:color="DDDDDD"/>
            </w:tcBorders>
            <w:shd w:val="clear" w:color="auto" w:fill="FFFFFF"/>
            <w:tcMar>
              <w:top w:w="120" w:type="dxa"/>
              <w:left w:w="120" w:type="dxa"/>
              <w:bottom w:w="120" w:type="dxa"/>
              <w:right w:w="120" w:type="dxa"/>
            </w:tcMar>
            <w:hideMark/>
          </w:tcPr>
          <w:p w14:paraId="0AB56BCC"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6CF5172C"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م</w:t>
            </w:r>
          </w:p>
        </w:tc>
        <w:tc>
          <w:tcPr>
            <w:tcW w:w="764" w:type="pct"/>
            <w:tcBorders>
              <w:top w:val="single" w:sz="6" w:space="0" w:color="DDDDDD"/>
            </w:tcBorders>
            <w:shd w:val="clear" w:color="auto" w:fill="FFFFFF"/>
            <w:tcMar>
              <w:top w:w="120" w:type="dxa"/>
              <w:left w:w="120" w:type="dxa"/>
              <w:bottom w:w="120" w:type="dxa"/>
              <w:right w:w="120" w:type="dxa"/>
            </w:tcMar>
            <w:hideMark/>
          </w:tcPr>
          <w:p w14:paraId="1186D751"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m</w:t>
            </w:r>
          </w:p>
        </w:tc>
        <w:tc>
          <w:tcPr>
            <w:tcW w:w="857" w:type="pct"/>
            <w:tcBorders>
              <w:top w:val="single" w:sz="6" w:space="0" w:color="DDDDDD"/>
            </w:tcBorders>
            <w:shd w:val="clear" w:color="auto" w:fill="FFFFFF"/>
            <w:tcMar>
              <w:top w:w="120" w:type="dxa"/>
              <w:left w:w="120" w:type="dxa"/>
              <w:bottom w:w="120" w:type="dxa"/>
              <w:right w:w="120" w:type="dxa"/>
            </w:tcMar>
            <w:hideMark/>
          </w:tcPr>
          <w:p w14:paraId="7CFEFA4A"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m</w:t>
            </w:r>
          </w:p>
        </w:tc>
      </w:tr>
      <w:tr w:rsidR="0006464E" w:rsidRPr="0006464E" w14:paraId="2E7DEF60" w14:textId="77777777" w:rsidTr="004A49C9">
        <w:tc>
          <w:tcPr>
            <w:tcW w:w="784" w:type="pct"/>
            <w:tcBorders>
              <w:top w:val="single" w:sz="6" w:space="0" w:color="DDDDDD"/>
            </w:tcBorders>
            <w:shd w:val="clear" w:color="auto" w:fill="FFFFFF"/>
            <w:tcMar>
              <w:top w:w="120" w:type="dxa"/>
              <w:left w:w="120" w:type="dxa"/>
              <w:bottom w:w="120" w:type="dxa"/>
              <w:right w:w="120" w:type="dxa"/>
            </w:tcMar>
            <w:hideMark/>
          </w:tcPr>
          <w:p w14:paraId="6FBF5A25"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ر</w:t>
            </w:r>
          </w:p>
        </w:tc>
        <w:tc>
          <w:tcPr>
            <w:tcW w:w="764" w:type="pct"/>
            <w:tcBorders>
              <w:top w:val="single" w:sz="6" w:space="0" w:color="DDDDDD"/>
            </w:tcBorders>
            <w:shd w:val="clear" w:color="auto" w:fill="FFFFFF"/>
            <w:tcMar>
              <w:top w:w="120" w:type="dxa"/>
              <w:left w:w="120" w:type="dxa"/>
              <w:bottom w:w="120" w:type="dxa"/>
              <w:right w:w="120" w:type="dxa"/>
            </w:tcMar>
            <w:hideMark/>
          </w:tcPr>
          <w:p w14:paraId="1AF24391"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r</w:t>
            </w:r>
          </w:p>
        </w:tc>
        <w:tc>
          <w:tcPr>
            <w:tcW w:w="857" w:type="pct"/>
            <w:tcBorders>
              <w:top w:val="single" w:sz="6" w:space="0" w:color="DDDDDD"/>
            </w:tcBorders>
            <w:shd w:val="clear" w:color="auto" w:fill="FFFFFF"/>
            <w:tcMar>
              <w:top w:w="120" w:type="dxa"/>
              <w:left w:w="120" w:type="dxa"/>
              <w:bottom w:w="120" w:type="dxa"/>
              <w:right w:w="120" w:type="dxa"/>
            </w:tcMar>
            <w:hideMark/>
          </w:tcPr>
          <w:p w14:paraId="5B16CA8C"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r</w:t>
            </w:r>
          </w:p>
        </w:tc>
        <w:tc>
          <w:tcPr>
            <w:tcW w:w="191" w:type="pct"/>
            <w:tcBorders>
              <w:top w:val="single" w:sz="6" w:space="0" w:color="DDDDDD"/>
            </w:tcBorders>
            <w:shd w:val="clear" w:color="auto" w:fill="FFFFFF"/>
            <w:tcMar>
              <w:top w:w="120" w:type="dxa"/>
              <w:left w:w="120" w:type="dxa"/>
              <w:bottom w:w="120" w:type="dxa"/>
              <w:right w:w="120" w:type="dxa"/>
            </w:tcMar>
            <w:hideMark/>
          </w:tcPr>
          <w:p w14:paraId="14653188"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0929EBA0"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ن</w:t>
            </w:r>
          </w:p>
        </w:tc>
        <w:tc>
          <w:tcPr>
            <w:tcW w:w="764" w:type="pct"/>
            <w:tcBorders>
              <w:top w:val="single" w:sz="6" w:space="0" w:color="DDDDDD"/>
            </w:tcBorders>
            <w:shd w:val="clear" w:color="auto" w:fill="FFFFFF"/>
            <w:tcMar>
              <w:top w:w="120" w:type="dxa"/>
              <w:left w:w="120" w:type="dxa"/>
              <w:bottom w:w="120" w:type="dxa"/>
              <w:right w:w="120" w:type="dxa"/>
            </w:tcMar>
            <w:hideMark/>
          </w:tcPr>
          <w:p w14:paraId="28411BF6"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n</w:t>
            </w:r>
          </w:p>
        </w:tc>
        <w:tc>
          <w:tcPr>
            <w:tcW w:w="857" w:type="pct"/>
            <w:tcBorders>
              <w:top w:val="single" w:sz="6" w:space="0" w:color="DDDDDD"/>
            </w:tcBorders>
            <w:shd w:val="clear" w:color="auto" w:fill="FFFFFF"/>
            <w:tcMar>
              <w:top w:w="120" w:type="dxa"/>
              <w:left w:w="120" w:type="dxa"/>
              <w:bottom w:w="120" w:type="dxa"/>
              <w:right w:w="120" w:type="dxa"/>
            </w:tcMar>
            <w:hideMark/>
          </w:tcPr>
          <w:p w14:paraId="64DA871A"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n</w:t>
            </w:r>
          </w:p>
        </w:tc>
      </w:tr>
      <w:tr w:rsidR="0006464E" w:rsidRPr="0006464E" w14:paraId="13D5EA43" w14:textId="77777777" w:rsidTr="004A49C9">
        <w:tc>
          <w:tcPr>
            <w:tcW w:w="784" w:type="pct"/>
            <w:tcBorders>
              <w:top w:val="single" w:sz="6" w:space="0" w:color="DDDDDD"/>
            </w:tcBorders>
            <w:shd w:val="clear" w:color="auto" w:fill="FFFFFF"/>
            <w:tcMar>
              <w:top w:w="120" w:type="dxa"/>
              <w:left w:w="120" w:type="dxa"/>
              <w:bottom w:w="120" w:type="dxa"/>
              <w:right w:w="120" w:type="dxa"/>
            </w:tcMar>
            <w:hideMark/>
          </w:tcPr>
          <w:p w14:paraId="3055042D"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ز</w:t>
            </w:r>
          </w:p>
        </w:tc>
        <w:tc>
          <w:tcPr>
            <w:tcW w:w="764" w:type="pct"/>
            <w:tcBorders>
              <w:top w:val="single" w:sz="6" w:space="0" w:color="DDDDDD"/>
            </w:tcBorders>
            <w:shd w:val="clear" w:color="auto" w:fill="FFFFFF"/>
            <w:tcMar>
              <w:top w:w="120" w:type="dxa"/>
              <w:left w:w="120" w:type="dxa"/>
              <w:bottom w:w="120" w:type="dxa"/>
              <w:right w:w="120" w:type="dxa"/>
            </w:tcMar>
            <w:hideMark/>
          </w:tcPr>
          <w:p w14:paraId="488E0511"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z</w:t>
            </w:r>
          </w:p>
        </w:tc>
        <w:tc>
          <w:tcPr>
            <w:tcW w:w="857" w:type="pct"/>
            <w:tcBorders>
              <w:top w:val="single" w:sz="6" w:space="0" w:color="DDDDDD"/>
            </w:tcBorders>
            <w:shd w:val="clear" w:color="auto" w:fill="FFFFFF"/>
            <w:tcMar>
              <w:top w:w="120" w:type="dxa"/>
              <w:left w:w="120" w:type="dxa"/>
              <w:bottom w:w="120" w:type="dxa"/>
              <w:right w:w="120" w:type="dxa"/>
            </w:tcMar>
            <w:hideMark/>
          </w:tcPr>
          <w:p w14:paraId="0B654B66"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z</w:t>
            </w:r>
          </w:p>
        </w:tc>
        <w:tc>
          <w:tcPr>
            <w:tcW w:w="191" w:type="pct"/>
            <w:tcBorders>
              <w:top w:val="single" w:sz="6" w:space="0" w:color="DDDDDD"/>
            </w:tcBorders>
            <w:shd w:val="clear" w:color="auto" w:fill="FFFFFF"/>
            <w:tcMar>
              <w:top w:w="120" w:type="dxa"/>
              <w:left w:w="120" w:type="dxa"/>
              <w:bottom w:w="120" w:type="dxa"/>
              <w:right w:w="120" w:type="dxa"/>
            </w:tcMar>
            <w:hideMark/>
          </w:tcPr>
          <w:p w14:paraId="480A42F3"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4CB73546"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ڭ</w:t>
            </w:r>
          </w:p>
        </w:tc>
        <w:tc>
          <w:tcPr>
            <w:tcW w:w="764" w:type="pct"/>
            <w:tcBorders>
              <w:top w:val="single" w:sz="6" w:space="0" w:color="DDDDDD"/>
            </w:tcBorders>
            <w:shd w:val="clear" w:color="auto" w:fill="FFFFFF"/>
            <w:tcMar>
              <w:top w:w="120" w:type="dxa"/>
              <w:left w:w="120" w:type="dxa"/>
              <w:bottom w:w="120" w:type="dxa"/>
              <w:right w:w="120" w:type="dxa"/>
            </w:tcMar>
            <w:hideMark/>
          </w:tcPr>
          <w:p w14:paraId="2B83A5D5"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ñ</w:t>
            </w:r>
          </w:p>
        </w:tc>
        <w:tc>
          <w:tcPr>
            <w:tcW w:w="857" w:type="pct"/>
            <w:tcBorders>
              <w:top w:val="single" w:sz="6" w:space="0" w:color="DDDDDD"/>
            </w:tcBorders>
            <w:shd w:val="clear" w:color="auto" w:fill="FFFFFF"/>
            <w:tcMar>
              <w:top w:w="120" w:type="dxa"/>
              <w:left w:w="120" w:type="dxa"/>
              <w:bottom w:w="120" w:type="dxa"/>
              <w:right w:w="120" w:type="dxa"/>
            </w:tcMar>
            <w:hideMark/>
          </w:tcPr>
          <w:p w14:paraId="747DA954"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ñ</w:t>
            </w:r>
          </w:p>
        </w:tc>
      </w:tr>
      <w:tr w:rsidR="0006464E" w:rsidRPr="0006464E" w14:paraId="2F2C5D77" w14:textId="77777777" w:rsidTr="004A49C9">
        <w:tc>
          <w:tcPr>
            <w:tcW w:w="784" w:type="pct"/>
            <w:tcBorders>
              <w:top w:val="single" w:sz="6" w:space="0" w:color="DDDDDD"/>
            </w:tcBorders>
            <w:shd w:val="clear" w:color="auto" w:fill="FFFFFF"/>
            <w:tcMar>
              <w:top w:w="120" w:type="dxa"/>
              <w:left w:w="120" w:type="dxa"/>
              <w:bottom w:w="120" w:type="dxa"/>
              <w:right w:w="120" w:type="dxa"/>
            </w:tcMar>
            <w:hideMark/>
          </w:tcPr>
          <w:p w14:paraId="1088D1CD"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ژ</w:t>
            </w:r>
          </w:p>
        </w:tc>
        <w:tc>
          <w:tcPr>
            <w:tcW w:w="764" w:type="pct"/>
            <w:tcBorders>
              <w:top w:val="single" w:sz="6" w:space="0" w:color="DDDDDD"/>
            </w:tcBorders>
            <w:shd w:val="clear" w:color="auto" w:fill="FFFFFF"/>
            <w:tcMar>
              <w:top w:w="120" w:type="dxa"/>
              <w:left w:w="120" w:type="dxa"/>
              <w:bottom w:w="120" w:type="dxa"/>
              <w:right w:w="120" w:type="dxa"/>
            </w:tcMar>
            <w:hideMark/>
          </w:tcPr>
          <w:p w14:paraId="6BE5678F"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j</w:t>
            </w:r>
          </w:p>
        </w:tc>
        <w:tc>
          <w:tcPr>
            <w:tcW w:w="857" w:type="pct"/>
            <w:tcBorders>
              <w:top w:val="single" w:sz="6" w:space="0" w:color="DDDDDD"/>
            </w:tcBorders>
            <w:shd w:val="clear" w:color="auto" w:fill="FFFFFF"/>
            <w:tcMar>
              <w:top w:w="120" w:type="dxa"/>
              <w:left w:w="120" w:type="dxa"/>
              <w:bottom w:w="120" w:type="dxa"/>
              <w:right w:w="120" w:type="dxa"/>
            </w:tcMar>
            <w:hideMark/>
          </w:tcPr>
          <w:p w14:paraId="5AC2BABB"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zh</w:t>
            </w:r>
          </w:p>
        </w:tc>
        <w:tc>
          <w:tcPr>
            <w:tcW w:w="191" w:type="pct"/>
            <w:tcBorders>
              <w:top w:val="single" w:sz="6" w:space="0" w:color="DDDDDD"/>
            </w:tcBorders>
            <w:shd w:val="clear" w:color="auto" w:fill="FFFFFF"/>
            <w:tcMar>
              <w:top w:w="120" w:type="dxa"/>
              <w:left w:w="120" w:type="dxa"/>
              <w:bottom w:w="120" w:type="dxa"/>
              <w:right w:w="120" w:type="dxa"/>
            </w:tcMar>
            <w:hideMark/>
          </w:tcPr>
          <w:p w14:paraId="7B82736B"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5692C7C1"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و</w:t>
            </w:r>
          </w:p>
        </w:tc>
        <w:tc>
          <w:tcPr>
            <w:tcW w:w="764" w:type="pct"/>
            <w:tcBorders>
              <w:top w:val="single" w:sz="6" w:space="0" w:color="DDDDDD"/>
            </w:tcBorders>
            <w:shd w:val="clear" w:color="auto" w:fill="FFFFFF"/>
            <w:tcMar>
              <w:top w:w="120" w:type="dxa"/>
              <w:left w:w="120" w:type="dxa"/>
              <w:bottom w:w="120" w:type="dxa"/>
              <w:right w:w="120" w:type="dxa"/>
            </w:tcMar>
            <w:hideMark/>
          </w:tcPr>
          <w:p w14:paraId="580628EE"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v</w:t>
            </w:r>
          </w:p>
        </w:tc>
        <w:tc>
          <w:tcPr>
            <w:tcW w:w="857" w:type="pct"/>
            <w:tcBorders>
              <w:top w:val="single" w:sz="6" w:space="0" w:color="DDDDDD"/>
            </w:tcBorders>
            <w:shd w:val="clear" w:color="auto" w:fill="FFFFFF"/>
            <w:tcMar>
              <w:top w:w="120" w:type="dxa"/>
              <w:left w:w="120" w:type="dxa"/>
              <w:bottom w:w="120" w:type="dxa"/>
              <w:right w:w="120" w:type="dxa"/>
            </w:tcMar>
            <w:hideMark/>
          </w:tcPr>
          <w:p w14:paraId="7F5D08ED"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v/w</w:t>
            </w:r>
          </w:p>
        </w:tc>
      </w:tr>
      <w:tr w:rsidR="0006464E" w:rsidRPr="0006464E" w14:paraId="0156C9CF" w14:textId="77777777" w:rsidTr="004A49C9">
        <w:tc>
          <w:tcPr>
            <w:tcW w:w="784" w:type="pct"/>
            <w:tcBorders>
              <w:top w:val="single" w:sz="6" w:space="0" w:color="DDDDDD"/>
            </w:tcBorders>
            <w:shd w:val="clear" w:color="auto" w:fill="FFFFFF"/>
            <w:tcMar>
              <w:top w:w="120" w:type="dxa"/>
              <w:left w:w="120" w:type="dxa"/>
              <w:bottom w:w="120" w:type="dxa"/>
              <w:right w:w="120" w:type="dxa"/>
            </w:tcMar>
            <w:hideMark/>
          </w:tcPr>
          <w:p w14:paraId="540A7153"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س</w:t>
            </w:r>
          </w:p>
        </w:tc>
        <w:tc>
          <w:tcPr>
            <w:tcW w:w="764" w:type="pct"/>
            <w:tcBorders>
              <w:top w:val="single" w:sz="6" w:space="0" w:color="DDDDDD"/>
            </w:tcBorders>
            <w:shd w:val="clear" w:color="auto" w:fill="FFFFFF"/>
            <w:tcMar>
              <w:top w:w="120" w:type="dxa"/>
              <w:left w:w="120" w:type="dxa"/>
              <w:bottom w:w="120" w:type="dxa"/>
              <w:right w:w="120" w:type="dxa"/>
            </w:tcMar>
            <w:hideMark/>
          </w:tcPr>
          <w:p w14:paraId="2FAA67DA"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s</w:t>
            </w:r>
          </w:p>
        </w:tc>
        <w:tc>
          <w:tcPr>
            <w:tcW w:w="857" w:type="pct"/>
            <w:tcBorders>
              <w:top w:val="single" w:sz="6" w:space="0" w:color="DDDDDD"/>
            </w:tcBorders>
            <w:shd w:val="clear" w:color="auto" w:fill="FFFFFF"/>
            <w:tcMar>
              <w:top w:w="120" w:type="dxa"/>
              <w:left w:w="120" w:type="dxa"/>
              <w:bottom w:w="120" w:type="dxa"/>
              <w:right w:w="120" w:type="dxa"/>
            </w:tcMar>
            <w:hideMark/>
          </w:tcPr>
          <w:p w14:paraId="375EE2D9"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s</w:t>
            </w:r>
          </w:p>
        </w:tc>
        <w:tc>
          <w:tcPr>
            <w:tcW w:w="191" w:type="pct"/>
            <w:tcBorders>
              <w:top w:val="single" w:sz="6" w:space="0" w:color="DDDDDD"/>
            </w:tcBorders>
            <w:shd w:val="clear" w:color="auto" w:fill="FFFFFF"/>
            <w:tcMar>
              <w:top w:w="120" w:type="dxa"/>
              <w:left w:w="120" w:type="dxa"/>
              <w:bottom w:w="120" w:type="dxa"/>
              <w:right w:w="120" w:type="dxa"/>
            </w:tcMar>
            <w:hideMark/>
          </w:tcPr>
          <w:p w14:paraId="4E3171B4"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59E3DC2F"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ه</w:t>
            </w:r>
          </w:p>
        </w:tc>
        <w:tc>
          <w:tcPr>
            <w:tcW w:w="764" w:type="pct"/>
            <w:tcBorders>
              <w:top w:val="single" w:sz="6" w:space="0" w:color="DDDDDD"/>
            </w:tcBorders>
            <w:shd w:val="clear" w:color="auto" w:fill="FFFFFF"/>
            <w:tcMar>
              <w:top w:w="120" w:type="dxa"/>
              <w:left w:w="120" w:type="dxa"/>
              <w:bottom w:w="120" w:type="dxa"/>
              <w:right w:w="120" w:type="dxa"/>
            </w:tcMar>
            <w:hideMark/>
          </w:tcPr>
          <w:p w14:paraId="1582D018"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h</w:t>
            </w:r>
          </w:p>
        </w:tc>
        <w:tc>
          <w:tcPr>
            <w:tcW w:w="857" w:type="pct"/>
            <w:tcBorders>
              <w:top w:val="single" w:sz="6" w:space="0" w:color="DDDDDD"/>
            </w:tcBorders>
            <w:shd w:val="clear" w:color="auto" w:fill="FFFFFF"/>
            <w:tcMar>
              <w:top w:w="120" w:type="dxa"/>
              <w:left w:w="120" w:type="dxa"/>
              <w:bottom w:w="120" w:type="dxa"/>
              <w:right w:w="120" w:type="dxa"/>
            </w:tcMar>
            <w:hideMark/>
          </w:tcPr>
          <w:p w14:paraId="5675D41A"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h</w:t>
            </w:r>
          </w:p>
        </w:tc>
      </w:tr>
      <w:tr w:rsidR="0006464E" w:rsidRPr="0006464E" w14:paraId="0AD88557" w14:textId="77777777" w:rsidTr="004A49C9">
        <w:tc>
          <w:tcPr>
            <w:tcW w:w="784" w:type="pct"/>
            <w:tcBorders>
              <w:top w:val="single" w:sz="6" w:space="0" w:color="DDDDDD"/>
            </w:tcBorders>
            <w:shd w:val="clear" w:color="auto" w:fill="FFFFFF"/>
            <w:tcMar>
              <w:top w:w="120" w:type="dxa"/>
              <w:left w:w="120" w:type="dxa"/>
              <w:bottom w:w="120" w:type="dxa"/>
              <w:right w:w="120" w:type="dxa"/>
            </w:tcMar>
            <w:hideMark/>
          </w:tcPr>
          <w:p w14:paraId="7988ADF0"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ش</w:t>
            </w:r>
          </w:p>
        </w:tc>
        <w:tc>
          <w:tcPr>
            <w:tcW w:w="764" w:type="pct"/>
            <w:tcBorders>
              <w:top w:val="single" w:sz="6" w:space="0" w:color="DDDDDD"/>
            </w:tcBorders>
            <w:shd w:val="clear" w:color="auto" w:fill="FFFFFF"/>
            <w:tcMar>
              <w:top w:w="120" w:type="dxa"/>
              <w:left w:w="120" w:type="dxa"/>
              <w:bottom w:w="120" w:type="dxa"/>
              <w:right w:w="120" w:type="dxa"/>
            </w:tcMar>
            <w:hideMark/>
          </w:tcPr>
          <w:p w14:paraId="0B85C2AF"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ş</w:t>
            </w:r>
          </w:p>
        </w:tc>
        <w:tc>
          <w:tcPr>
            <w:tcW w:w="857" w:type="pct"/>
            <w:tcBorders>
              <w:top w:val="single" w:sz="6" w:space="0" w:color="DDDDDD"/>
            </w:tcBorders>
            <w:shd w:val="clear" w:color="auto" w:fill="FFFFFF"/>
            <w:tcMar>
              <w:top w:w="120" w:type="dxa"/>
              <w:left w:w="120" w:type="dxa"/>
              <w:bottom w:w="120" w:type="dxa"/>
              <w:right w:w="120" w:type="dxa"/>
            </w:tcMar>
            <w:hideMark/>
          </w:tcPr>
          <w:p w14:paraId="258A6135"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sh</w:t>
            </w:r>
          </w:p>
        </w:tc>
        <w:tc>
          <w:tcPr>
            <w:tcW w:w="191" w:type="pct"/>
            <w:tcBorders>
              <w:top w:val="single" w:sz="6" w:space="0" w:color="DDDDDD"/>
            </w:tcBorders>
            <w:shd w:val="clear" w:color="auto" w:fill="FFFFFF"/>
            <w:tcMar>
              <w:top w:w="120" w:type="dxa"/>
              <w:left w:w="120" w:type="dxa"/>
              <w:bottom w:w="120" w:type="dxa"/>
              <w:right w:w="120" w:type="dxa"/>
            </w:tcMar>
            <w:hideMark/>
          </w:tcPr>
          <w:p w14:paraId="48BFF97B"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07D2CB9D"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ي</w:t>
            </w:r>
          </w:p>
        </w:tc>
        <w:tc>
          <w:tcPr>
            <w:tcW w:w="764" w:type="pct"/>
            <w:tcBorders>
              <w:top w:val="single" w:sz="6" w:space="0" w:color="DDDDDD"/>
            </w:tcBorders>
            <w:shd w:val="clear" w:color="auto" w:fill="FFFFFF"/>
            <w:tcMar>
              <w:top w:w="120" w:type="dxa"/>
              <w:left w:w="120" w:type="dxa"/>
              <w:bottom w:w="120" w:type="dxa"/>
              <w:right w:w="120" w:type="dxa"/>
            </w:tcMar>
            <w:hideMark/>
          </w:tcPr>
          <w:p w14:paraId="3CD9F70A"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y</w:t>
            </w:r>
          </w:p>
        </w:tc>
        <w:tc>
          <w:tcPr>
            <w:tcW w:w="857" w:type="pct"/>
            <w:tcBorders>
              <w:top w:val="single" w:sz="6" w:space="0" w:color="DDDDDD"/>
            </w:tcBorders>
            <w:shd w:val="clear" w:color="auto" w:fill="FFFFFF"/>
            <w:tcMar>
              <w:top w:w="120" w:type="dxa"/>
              <w:left w:w="120" w:type="dxa"/>
              <w:bottom w:w="120" w:type="dxa"/>
              <w:right w:w="120" w:type="dxa"/>
            </w:tcMar>
            <w:hideMark/>
          </w:tcPr>
          <w:p w14:paraId="10E70C88"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y</w:t>
            </w:r>
          </w:p>
        </w:tc>
      </w:tr>
      <w:tr w:rsidR="0006464E" w:rsidRPr="0006464E" w14:paraId="770B815C" w14:textId="77777777" w:rsidTr="004A49C9">
        <w:tc>
          <w:tcPr>
            <w:tcW w:w="784" w:type="pct"/>
            <w:tcBorders>
              <w:top w:val="single" w:sz="6" w:space="0" w:color="DDDDDD"/>
            </w:tcBorders>
            <w:shd w:val="clear" w:color="auto" w:fill="FFFFFF"/>
            <w:tcMar>
              <w:top w:w="120" w:type="dxa"/>
              <w:left w:w="120" w:type="dxa"/>
              <w:bottom w:w="120" w:type="dxa"/>
              <w:right w:w="120" w:type="dxa"/>
            </w:tcMar>
            <w:hideMark/>
          </w:tcPr>
          <w:p w14:paraId="2F801C78"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ص</w:t>
            </w:r>
          </w:p>
        </w:tc>
        <w:tc>
          <w:tcPr>
            <w:tcW w:w="764" w:type="pct"/>
            <w:tcBorders>
              <w:top w:val="single" w:sz="6" w:space="0" w:color="DDDDDD"/>
            </w:tcBorders>
            <w:shd w:val="clear" w:color="auto" w:fill="FFFFFF"/>
            <w:tcMar>
              <w:top w:w="120" w:type="dxa"/>
              <w:left w:w="120" w:type="dxa"/>
              <w:bottom w:w="120" w:type="dxa"/>
              <w:right w:w="120" w:type="dxa"/>
            </w:tcMar>
            <w:hideMark/>
          </w:tcPr>
          <w:p w14:paraId="60D0F478"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ṣ</w:t>
            </w:r>
          </w:p>
        </w:tc>
        <w:tc>
          <w:tcPr>
            <w:tcW w:w="857" w:type="pct"/>
            <w:tcBorders>
              <w:top w:val="single" w:sz="6" w:space="0" w:color="DDDDDD"/>
            </w:tcBorders>
            <w:shd w:val="clear" w:color="auto" w:fill="FFFFFF"/>
            <w:tcMar>
              <w:top w:w="120" w:type="dxa"/>
              <w:left w:w="120" w:type="dxa"/>
              <w:bottom w:w="120" w:type="dxa"/>
              <w:right w:w="120" w:type="dxa"/>
            </w:tcMar>
            <w:hideMark/>
          </w:tcPr>
          <w:p w14:paraId="4B3F875E"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ṣ</w:t>
            </w:r>
          </w:p>
        </w:tc>
        <w:tc>
          <w:tcPr>
            <w:tcW w:w="191" w:type="pct"/>
            <w:tcBorders>
              <w:top w:val="single" w:sz="6" w:space="0" w:color="DDDDDD"/>
            </w:tcBorders>
            <w:shd w:val="clear" w:color="auto" w:fill="FFFFFF"/>
            <w:tcMar>
              <w:top w:w="120" w:type="dxa"/>
              <w:left w:w="120" w:type="dxa"/>
              <w:bottom w:w="120" w:type="dxa"/>
              <w:right w:w="120" w:type="dxa"/>
            </w:tcMar>
            <w:hideMark/>
          </w:tcPr>
          <w:p w14:paraId="5F3910F1"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2B4BC7B1"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ة</w:t>
            </w:r>
          </w:p>
        </w:tc>
        <w:tc>
          <w:tcPr>
            <w:tcW w:w="764" w:type="pct"/>
            <w:tcBorders>
              <w:top w:val="single" w:sz="6" w:space="0" w:color="DDDDDD"/>
            </w:tcBorders>
            <w:shd w:val="clear" w:color="auto" w:fill="FFFFFF"/>
            <w:tcMar>
              <w:top w:w="120" w:type="dxa"/>
              <w:left w:w="120" w:type="dxa"/>
              <w:bottom w:w="120" w:type="dxa"/>
              <w:right w:w="120" w:type="dxa"/>
            </w:tcMar>
            <w:hideMark/>
          </w:tcPr>
          <w:p w14:paraId="1538987C"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ta</w:t>
            </w:r>
          </w:p>
        </w:tc>
        <w:tc>
          <w:tcPr>
            <w:tcW w:w="857" w:type="pct"/>
            <w:tcBorders>
              <w:top w:val="single" w:sz="6" w:space="0" w:color="DDDDDD"/>
            </w:tcBorders>
            <w:shd w:val="clear" w:color="auto" w:fill="FFFFFF"/>
            <w:tcMar>
              <w:top w:w="120" w:type="dxa"/>
              <w:left w:w="120" w:type="dxa"/>
              <w:bottom w:w="120" w:type="dxa"/>
              <w:right w:w="120" w:type="dxa"/>
            </w:tcMar>
            <w:hideMark/>
          </w:tcPr>
          <w:p w14:paraId="373E95F4"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a</w:t>
            </w:r>
          </w:p>
        </w:tc>
      </w:tr>
      <w:tr w:rsidR="0006464E" w:rsidRPr="0006464E" w14:paraId="3F3F9084" w14:textId="77777777" w:rsidTr="004A49C9">
        <w:tc>
          <w:tcPr>
            <w:tcW w:w="2405" w:type="pct"/>
            <w:gridSpan w:val="3"/>
            <w:tcBorders>
              <w:top w:val="single" w:sz="6" w:space="0" w:color="DDDDDD"/>
            </w:tcBorders>
            <w:shd w:val="clear" w:color="auto" w:fill="FFFFFF"/>
            <w:tcMar>
              <w:top w:w="120" w:type="dxa"/>
              <w:left w:w="120" w:type="dxa"/>
              <w:bottom w:w="120" w:type="dxa"/>
              <w:right w:w="120" w:type="dxa"/>
            </w:tcMar>
            <w:hideMark/>
          </w:tcPr>
          <w:p w14:paraId="6B1E248B"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Sesler ve Uzatmalar</w:t>
            </w:r>
          </w:p>
        </w:tc>
        <w:tc>
          <w:tcPr>
            <w:tcW w:w="191" w:type="pct"/>
            <w:tcBorders>
              <w:top w:val="single" w:sz="6" w:space="0" w:color="DDDDDD"/>
            </w:tcBorders>
            <w:shd w:val="clear" w:color="auto" w:fill="FFFFFF"/>
            <w:tcMar>
              <w:top w:w="120" w:type="dxa"/>
              <w:left w:w="120" w:type="dxa"/>
              <w:bottom w:w="120" w:type="dxa"/>
              <w:right w:w="120" w:type="dxa"/>
            </w:tcMar>
            <w:hideMark/>
          </w:tcPr>
          <w:p w14:paraId="7E6CE5D9"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2405" w:type="pct"/>
            <w:gridSpan w:val="3"/>
            <w:tcBorders>
              <w:top w:val="single" w:sz="6" w:space="0" w:color="DDDDDD"/>
            </w:tcBorders>
            <w:shd w:val="clear" w:color="auto" w:fill="FFFFFF"/>
            <w:tcMar>
              <w:top w:w="120" w:type="dxa"/>
              <w:left w:w="120" w:type="dxa"/>
              <w:bottom w:w="120" w:type="dxa"/>
              <w:right w:w="120" w:type="dxa"/>
            </w:tcMar>
            <w:hideMark/>
          </w:tcPr>
          <w:p w14:paraId="32BAB1B1"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Sesler ve Uzatmalar</w:t>
            </w:r>
          </w:p>
        </w:tc>
      </w:tr>
      <w:tr w:rsidR="0006464E" w:rsidRPr="0006464E" w14:paraId="2215012B" w14:textId="77777777" w:rsidTr="004A49C9">
        <w:tc>
          <w:tcPr>
            <w:tcW w:w="784" w:type="pct"/>
            <w:tcBorders>
              <w:top w:val="single" w:sz="6" w:space="0" w:color="DDDDDD"/>
            </w:tcBorders>
            <w:shd w:val="clear" w:color="auto" w:fill="FFFFFF"/>
            <w:tcMar>
              <w:top w:w="120" w:type="dxa"/>
              <w:left w:w="120" w:type="dxa"/>
              <w:bottom w:w="120" w:type="dxa"/>
              <w:right w:w="120" w:type="dxa"/>
            </w:tcMar>
          </w:tcPr>
          <w:p w14:paraId="04980128"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64" w:type="pct"/>
            <w:tcBorders>
              <w:top w:val="single" w:sz="6" w:space="0" w:color="DDDDDD"/>
            </w:tcBorders>
            <w:shd w:val="clear" w:color="auto" w:fill="FFFFFF"/>
            <w:tcMar>
              <w:top w:w="120" w:type="dxa"/>
              <w:left w:w="120" w:type="dxa"/>
              <w:bottom w:w="120" w:type="dxa"/>
              <w:right w:w="120" w:type="dxa"/>
            </w:tcMar>
            <w:hideMark/>
          </w:tcPr>
          <w:p w14:paraId="56710FE8"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Türkçe</w:t>
            </w:r>
          </w:p>
        </w:tc>
        <w:tc>
          <w:tcPr>
            <w:tcW w:w="857" w:type="pct"/>
            <w:tcBorders>
              <w:top w:val="single" w:sz="6" w:space="0" w:color="DDDDDD"/>
            </w:tcBorders>
            <w:shd w:val="clear" w:color="auto" w:fill="FFFFFF"/>
            <w:tcMar>
              <w:top w:w="120" w:type="dxa"/>
              <w:left w:w="120" w:type="dxa"/>
              <w:bottom w:w="120" w:type="dxa"/>
              <w:right w:w="120" w:type="dxa"/>
            </w:tcMar>
            <w:hideMark/>
          </w:tcPr>
          <w:p w14:paraId="4A7C0FD9"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İngilizce</w:t>
            </w:r>
          </w:p>
        </w:tc>
        <w:tc>
          <w:tcPr>
            <w:tcW w:w="191" w:type="pct"/>
            <w:tcBorders>
              <w:top w:val="single" w:sz="6" w:space="0" w:color="DDDDDD"/>
            </w:tcBorders>
            <w:shd w:val="clear" w:color="auto" w:fill="FFFFFF"/>
            <w:tcMar>
              <w:top w:w="120" w:type="dxa"/>
              <w:left w:w="120" w:type="dxa"/>
              <w:bottom w:w="120" w:type="dxa"/>
              <w:right w:w="120" w:type="dxa"/>
            </w:tcMar>
            <w:hideMark/>
          </w:tcPr>
          <w:p w14:paraId="1478C623"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7855D912" w14:textId="77777777" w:rsidR="00A77D6D" w:rsidRPr="0006464E" w:rsidRDefault="00A77D6D" w:rsidP="00A77D6D">
            <w:pPr>
              <w:spacing w:before="0" w:after="300" w:line="240" w:lineRule="auto"/>
              <w:rPr>
                <w:color w:val="000000" w:themeColor="text1"/>
                <w:sz w:val="20"/>
                <w:lang w:val="tr-TR" w:eastAsia="tr-TR"/>
              </w:rPr>
            </w:pPr>
          </w:p>
        </w:tc>
        <w:tc>
          <w:tcPr>
            <w:tcW w:w="764" w:type="pct"/>
            <w:tcBorders>
              <w:top w:val="single" w:sz="6" w:space="0" w:color="DDDDDD"/>
            </w:tcBorders>
            <w:shd w:val="clear" w:color="auto" w:fill="FFFFFF"/>
            <w:tcMar>
              <w:top w:w="120" w:type="dxa"/>
              <w:left w:w="120" w:type="dxa"/>
              <w:bottom w:w="120" w:type="dxa"/>
              <w:right w:w="120" w:type="dxa"/>
            </w:tcMar>
            <w:hideMark/>
          </w:tcPr>
          <w:p w14:paraId="107575C3"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Türkçe</w:t>
            </w:r>
          </w:p>
        </w:tc>
        <w:tc>
          <w:tcPr>
            <w:tcW w:w="857" w:type="pct"/>
            <w:tcBorders>
              <w:top w:val="single" w:sz="6" w:space="0" w:color="DDDDDD"/>
            </w:tcBorders>
            <w:shd w:val="clear" w:color="auto" w:fill="FFFFFF"/>
            <w:tcMar>
              <w:top w:w="120" w:type="dxa"/>
              <w:left w:w="120" w:type="dxa"/>
              <w:bottom w:w="120" w:type="dxa"/>
              <w:right w:w="120" w:type="dxa"/>
            </w:tcMar>
            <w:hideMark/>
          </w:tcPr>
          <w:p w14:paraId="053374D0"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İngilizce</w:t>
            </w:r>
          </w:p>
        </w:tc>
      </w:tr>
      <w:tr w:rsidR="0006464E" w:rsidRPr="0006464E" w14:paraId="7B39ACC4" w14:textId="77777777" w:rsidTr="004A49C9">
        <w:tc>
          <w:tcPr>
            <w:tcW w:w="784" w:type="pct"/>
            <w:tcBorders>
              <w:top w:val="single" w:sz="6" w:space="0" w:color="DDDDDD"/>
            </w:tcBorders>
            <w:shd w:val="clear" w:color="auto" w:fill="FFFFFF"/>
            <w:tcMar>
              <w:top w:w="120" w:type="dxa"/>
              <w:left w:w="120" w:type="dxa"/>
              <w:bottom w:w="120" w:type="dxa"/>
              <w:right w:w="120" w:type="dxa"/>
            </w:tcMar>
            <w:hideMark/>
          </w:tcPr>
          <w:p w14:paraId="1ADA8B8A"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ال</w:t>
            </w:r>
          </w:p>
        </w:tc>
        <w:tc>
          <w:tcPr>
            <w:tcW w:w="764" w:type="pct"/>
            <w:tcBorders>
              <w:top w:val="single" w:sz="6" w:space="0" w:color="DDDDDD"/>
            </w:tcBorders>
            <w:shd w:val="clear" w:color="auto" w:fill="FFFFFF"/>
            <w:tcMar>
              <w:top w:w="120" w:type="dxa"/>
              <w:left w:w="120" w:type="dxa"/>
              <w:bottom w:w="120" w:type="dxa"/>
              <w:right w:w="120" w:type="dxa"/>
            </w:tcMar>
            <w:hideMark/>
          </w:tcPr>
          <w:p w14:paraId="4D27FA75"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el-</w:t>
            </w:r>
          </w:p>
        </w:tc>
        <w:tc>
          <w:tcPr>
            <w:tcW w:w="857" w:type="pct"/>
            <w:tcBorders>
              <w:top w:val="single" w:sz="6" w:space="0" w:color="DDDDDD"/>
            </w:tcBorders>
            <w:shd w:val="clear" w:color="auto" w:fill="FFFFFF"/>
            <w:tcMar>
              <w:top w:w="120" w:type="dxa"/>
              <w:left w:w="120" w:type="dxa"/>
              <w:bottom w:w="120" w:type="dxa"/>
              <w:right w:w="120" w:type="dxa"/>
            </w:tcMar>
            <w:hideMark/>
          </w:tcPr>
          <w:p w14:paraId="11C045BB" w14:textId="74DA0C22"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al- | -l-</w:t>
            </w:r>
          </w:p>
        </w:tc>
        <w:tc>
          <w:tcPr>
            <w:tcW w:w="191" w:type="pct"/>
            <w:tcBorders>
              <w:top w:val="single" w:sz="6" w:space="0" w:color="DDDDDD"/>
            </w:tcBorders>
            <w:shd w:val="clear" w:color="auto" w:fill="FFFFFF"/>
            <w:tcMar>
              <w:top w:w="120" w:type="dxa"/>
              <w:left w:w="120" w:type="dxa"/>
              <w:bottom w:w="120" w:type="dxa"/>
              <w:right w:w="120" w:type="dxa"/>
            </w:tcMar>
            <w:hideMark/>
          </w:tcPr>
          <w:p w14:paraId="183FC7A4"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61DA949A"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آ </w:t>
            </w:r>
            <w:r w:rsidRPr="0006464E">
              <w:rPr>
                <w:rFonts w:ascii="ISNADFont" w:hAnsi="ISNADFont"/>
                <w:color w:val="000000" w:themeColor="text1"/>
                <w:szCs w:val="24"/>
                <w:lang w:val="tr-TR" w:eastAsia="tr-TR"/>
              </w:rPr>
              <w:t>| </w:t>
            </w:r>
            <w:r w:rsidRPr="0006464E">
              <w:rPr>
                <w:rFonts w:ascii="ISNADFont" w:hAnsi="ISNADFont"/>
                <w:b/>
                <w:bCs/>
                <w:color w:val="000000" w:themeColor="text1"/>
                <w:szCs w:val="24"/>
                <w:lang w:val="tr-TR" w:eastAsia="tr-TR"/>
              </w:rPr>
              <w:t>ے</w:t>
            </w:r>
          </w:p>
        </w:tc>
        <w:tc>
          <w:tcPr>
            <w:tcW w:w="764" w:type="pct"/>
            <w:tcBorders>
              <w:top w:val="single" w:sz="6" w:space="0" w:color="DDDDDD"/>
            </w:tcBorders>
            <w:shd w:val="clear" w:color="auto" w:fill="FFFFFF"/>
            <w:tcMar>
              <w:top w:w="120" w:type="dxa"/>
              <w:left w:w="120" w:type="dxa"/>
              <w:bottom w:w="120" w:type="dxa"/>
              <w:right w:w="120" w:type="dxa"/>
            </w:tcMar>
            <w:hideMark/>
          </w:tcPr>
          <w:p w14:paraId="1983B05D" w14:textId="15523F73"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â/ā</w:t>
            </w:r>
          </w:p>
        </w:tc>
        <w:tc>
          <w:tcPr>
            <w:tcW w:w="857" w:type="pct"/>
            <w:tcBorders>
              <w:top w:val="single" w:sz="6" w:space="0" w:color="DDDDDD"/>
            </w:tcBorders>
            <w:shd w:val="clear" w:color="auto" w:fill="FFFFFF"/>
            <w:tcMar>
              <w:top w:w="120" w:type="dxa"/>
              <w:left w:w="120" w:type="dxa"/>
              <w:bottom w:w="120" w:type="dxa"/>
              <w:right w:w="120" w:type="dxa"/>
            </w:tcMar>
            <w:hideMark/>
          </w:tcPr>
          <w:p w14:paraId="6C11A025"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ā</w:t>
            </w:r>
          </w:p>
        </w:tc>
      </w:tr>
      <w:tr w:rsidR="0006464E" w:rsidRPr="0006464E" w14:paraId="048BC313" w14:textId="77777777" w:rsidTr="004A49C9">
        <w:tc>
          <w:tcPr>
            <w:tcW w:w="784" w:type="pct"/>
            <w:tcBorders>
              <w:top w:val="single" w:sz="6" w:space="0" w:color="DDDDDD"/>
            </w:tcBorders>
            <w:shd w:val="clear" w:color="auto" w:fill="FFFFFF"/>
            <w:tcMar>
              <w:top w:w="120" w:type="dxa"/>
              <w:left w:w="120" w:type="dxa"/>
              <w:bottom w:w="120" w:type="dxa"/>
              <w:right w:w="120" w:type="dxa"/>
            </w:tcMar>
            <w:hideMark/>
          </w:tcPr>
          <w:p w14:paraId="6EA5C8D2"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w:t>
            </w:r>
          </w:p>
        </w:tc>
        <w:tc>
          <w:tcPr>
            <w:tcW w:w="764" w:type="pct"/>
            <w:tcBorders>
              <w:top w:val="single" w:sz="6" w:space="0" w:color="DDDDDD"/>
            </w:tcBorders>
            <w:shd w:val="clear" w:color="auto" w:fill="FFFFFF"/>
            <w:tcMar>
              <w:top w:w="120" w:type="dxa"/>
              <w:left w:w="120" w:type="dxa"/>
              <w:bottom w:w="120" w:type="dxa"/>
              <w:right w:w="120" w:type="dxa"/>
            </w:tcMar>
            <w:hideMark/>
          </w:tcPr>
          <w:p w14:paraId="69161699"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e/a</w:t>
            </w:r>
          </w:p>
        </w:tc>
        <w:tc>
          <w:tcPr>
            <w:tcW w:w="857" w:type="pct"/>
            <w:tcBorders>
              <w:top w:val="single" w:sz="6" w:space="0" w:color="DDDDDD"/>
            </w:tcBorders>
            <w:shd w:val="clear" w:color="auto" w:fill="FFFFFF"/>
            <w:tcMar>
              <w:top w:w="120" w:type="dxa"/>
              <w:left w:w="120" w:type="dxa"/>
              <w:bottom w:w="120" w:type="dxa"/>
              <w:right w:w="120" w:type="dxa"/>
            </w:tcMar>
            <w:hideMark/>
          </w:tcPr>
          <w:p w14:paraId="0F6DE498"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a</w:t>
            </w:r>
          </w:p>
        </w:tc>
        <w:tc>
          <w:tcPr>
            <w:tcW w:w="191" w:type="pct"/>
            <w:tcBorders>
              <w:top w:val="single" w:sz="6" w:space="0" w:color="DDDDDD"/>
            </w:tcBorders>
            <w:shd w:val="clear" w:color="auto" w:fill="FFFFFF"/>
            <w:tcMar>
              <w:top w:w="120" w:type="dxa"/>
              <w:left w:w="120" w:type="dxa"/>
              <w:bottom w:w="120" w:type="dxa"/>
              <w:right w:w="120" w:type="dxa"/>
            </w:tcMar>
            <w:hideMark/>
          </w:tcPr>
          <w:p w14:paraId="05E75C1C"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17C55D30"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يِ</w:t>
            </w:r>
          </w:p>
        </w:tc>
        <w:tc>
          <w:tcPr>
            <w:tcW w:w="764" w:type="pct"/>
            <w:tcBorders>
              <w:top w:val="single" w:sz="6" w:space="0" w:color="DDDDDD"/>
            </w:tcBorders>
            <w:shd w:val="clear" w:color="auto" w:fill="FFFFFF"/>
            <w:tcMar>
              <w:top w:w="120" w:type="dxa"/>
              <w:left w:w="120" w:type="dxa"/>
              <w:bottom w:w="120" w:type="dxa"/>
              <w:right w:w="120" w:type="dxa"/>
            </w:tcMar>
            <w:hideMark/>
          </w:tcPr>
          <w:p w14:paraId="0994CB10"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î/ ī</w:t>
            </w:r>
          </w:p>
        </w:tc>
        <w:tc>
          <w:tcPr>
            <w:tcW w:w="857" w:type="pct"/>
            <w:tcBorders>
              <w:top w:val="single" w:sz="6" w:space="0" w:color="DDDDDD"/>
            </w:tcBorders>
            <w:shd w:val="clear" w:color="auto" w:fill="FFFFFF"/>
            <w:tcMar>
              <w:top w:w="120" w:type="dxa"/>
              <w:left w:w="120" w:type="dxa"/>
              <w:bottom w:w="120" w:type="dxa"/>
              <w:right w:w="120" w:type="dxa"/>
            </w:tcMar>
            <w:hideMark/>
          </w:tcPr>
          <w:p w14:paraId="2C3EE960"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ī</w:t>
            </w:r>
          </w:p>
        </w:tc>
      </w:tr>
      <w:tr w:rsidR="0006464E" w:rsidRPr="0006464E" w14:paraId="090C638D" w14:textId="77777777" w:rsidTr="004A49C9">
        <w:tc>
          <w:tcPr>
            <w:tcW w:w="784" w:type="pct"/>
            <w:tcBorders>
              <w:top w:val="single" w:sz="6" w:space="0" w:color="DDDDDD"/>
            </w:tcBorders>
            <w:shd w:val="clear" w:color="auto" w:fill="FFFFFF"/>
            <w:tcMar>
              <w:top w:w="120" w:type="dxa"/>
              <w:left w:w="120" w:type="dxa"/>
              <w:bottom w:w="120" w:type="dxa"/>
              <w:right w:w="120" w:type="dxa"/>
            </w:tcMar>
            <w:hideMark/>
          </w:tcPr>
          <w:p w14:paraId="00C7500D"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w:t>
            </w:r>
          </w:p>
        </w:tc>
        <w:tc>
          <w:tcPr>
            <w:tcW w:w="764" w:type="pct"/>
            <w:tcBorders>
              <w:top w:val="single" w:sz="6" w:space="0" w:color="DDDDDD"/>
            </w:tcBorders>
            <w:shd w:val="clear" w:color="auto" w:fill="FFFFFF"/>
            <w:tcMar>
              <w:top w:w="120" w:type="dxa"/>
              <w:left w:w="120" w:type="dxa"/>
              <w:bottom w:w="120" w:type="dxa"/>
              <w:right w:w="120" w:type="dxa"/>
            </w:tcMar>
            <w:hideMark/>
          </w:tcPr>
          <w:p w14:paraId="7956B346"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ı/i</w:t>
            </w:r>
          </w:p>
        </w:tc>
        <w:tc>
          <w:tcPr>
            <w:tcW w:w="857" w:type="pct"/>
            <w:tcBorders>
              <w:top w:val="single" w:sz="6" w:space="0" w:color="DDDDDD"/>
            </w:tcBorders>
            <w:shd w:val="clear" w:color="auto" w:fill="FFFFFF"/>
            <w:tcMar>
              <w:top w:w="120" w:type="dxa"/>
              <w:left w:w="120" w:type="dxa"/>
              <w:bottom w:w="120" w:type="dxa"/>
              <w:right w:w="120" w:type="dxa"/>
            </w:tcMar>
            <w:hideMark/>
          </w:tcPr>
          <w:p w14:paraId="0E28793F"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i</w:t>
            </w:r>
          </w:p>
        </w:tc>
        <w:tc>
          <w:tcPr>
            <w:tcW w:w="191" w:type="pct"/>
            <w:tcBorders>
              <w:top w:val="single" w:sz="6" w:space="0" w:color="DDDDDD"/>
            </w:tcBorders>
            <w:shd w:val="clear" w:color="auto" w:fill="FFFFFF"/>
            <w:tcMar>
              <w:top w:w="120" w:type="dxa"/>
              <w:left w:w="120" w:type="dxa"/>
              <w:bottom w:w="120" w:type="dxa"/>
              <w:right w:w="120" w:type="dxa"/>
            </w:tcMar>
            <w:hideMark/>
          </w:tcPr>
          <w:p w14:paraId="41C02BCC"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045CF6A6"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يِ</w:t>
            </w:r>
          </w:p>
        </w:tc>
        <w:tc>
          <w:tcPr>
            <w:tcW w:w="764" w:type="pct"/>
            <w:tcBorders>
              <w:top w:val="single" w:sz="6" w:space="0" w:color="DDDDDD"/>
            </w:tcBorders>
            <w:shd w:val="clear" w:color="auto" w:fill="FFFFFF"/>
            <w:tcMar>
              <w:top w:w="120" w:type="dxa"/>
              <w:left w:w="120" w:type="dxa"/>
              <w:bottom w:w="120" w:type="dxa"/>
              <w:right w:w="120" w:type="dxa"/>
            </w:tcMar>
            <w:hideMark/>
          </w:tcPr>
          <w:p w14:paraId="7D6EE0FE" w14:textId="2FCA5DFC"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857" w:type="pct"/>
            <w:tcBorders>
              <w:top w:val="single" w:sz="6" w:space="0" w:color="DDDDDD"/>
            </w:tcBorders>
            <w:shd w:val="clear" w:color="auto" w:fill="FFFFFF"/>
            <w:tcMar>
              <w:top w:w="120" w:type="dxa"/>
              <w:left w:w="120" w:type="dxa"/>
              <w:bottom w:w="120" w:type="dxa"/>
              <w:right w:w="120" w:type="dxa"/>
            </w:tcMar>
            <w:hideMark/>
          </w:tcPr>
          <w:p w14:paraId="21BA744D"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r>
      <w:tr w:rsidR="0006464E" w:rsidRPr="0006464E" w14:paraId="09313817" w14:textId="77777777" w:rsidTr="004A49C9">
        <w:tc>
          <w:tcPr>
            <w:tcW w:w="784" w:type="pct"/>
            <w:tcBorders>
              <w:top w:val="single" w:sz="6" w:space="0" w:color="DDDDDD"/>
            </w:tcBorders>
            <w:shd w:val="clear" w:color="auto" w:fill="FFFFFF"/>
            <w:tcMar>
              <w:top w:w="120" w:type="dxa"/>
              <w:left w:w="120" w:type="dxa"/>
              <w:bottom w:w="120" w:type="dxa"/>
              <w:right w:w="120" w:type="dxa"/>
            </w:tcMar>
            <w:hideMark/>
          </w:tcPr>
          <w:p w14:paraId="3B53C6D4"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w:t>
            </w:r>
          </w:p>
        </w:tc>
        <w:tc>
          <w:tcPr>
            <w:tcW w:w="764" w:type="pct"/>
            <w:tcBorders>
              <w:top w:val="single" w:sz="6" w:space="0" w:color="DDDDDD"/>
            </w:tcBorders>
            <w:shd w:val="clear" w:color="auto" w:fill="FFFFFF"/>
            <w:tcMar>
              <w:top w:w="120" w:type="dxa"/>
              <w:left w:w="120" w:type="dxa"/>
              <w:bottom w:w="120" w:type="dxa"/>
              <w:right w:w="120" w:type="dxa"/>
            </w:tcMar>
            <w:hideMark/>
          </w:tcPr>
          <w:p w14:paraId="17FF8C1C" w14:textId="50440572"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u /ü</w:t>
            </w:r>
          </w:p>
        </w:tc>
        <w:tc>
          <w:tcPr>
            <w:tcW w:w="857" w:type="pct"/>
            <w:tcBorders>
              <w:top w:val="single" w:sz="6" w:space="0" w:color="DDDDDD"/>
            </w:tcBorders>
            <w:shd w:val="clear" w:color="auto" w:fill="FFFFFF"/>
            <w:tcMar>
              <w:top w:w="120" w:type="dxa"/>
              <w:left w:w="120" w:type="dxa"/>
              <w:bottom w:w="120" w:type="dxa"/>
              <w:right w:w="120" w:type="dxa"/>
            </w:tcMar>
            <w:hideMark/>
          </w:tcPr>
          <w:p w14:paraId="41AEC086"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u</w:t>
            </w:r>
          </w:p>
        </w:tc>
        <w:tc>
          <w:tcPr>
            <w:tcW w:w="191" w:type="pct"/>
            <w:tcBorders>
              <w:top w:val="single" w:sz="6" w:space="0" w:color="DDDDDD"/>
            </w:tcBorders>
            <w:shd w:val="clear" w:color="auto" w:fill="FFFFFF"/>
            <w:tcMar>
              <w:top w:w="120" w:type="dxa"/>
              <w:left w:w="120" w:type="dxa"/>
              <w:bottom w:w="120" w:type="dxa"/>
              <w:right w:w="120" w:type="dxa"/>
            </w:tcMar>
            <w:hideMark/>
          </w:tcPr>
          <w:p w14:paraId="681CB0EA" w14:textId="77777777" w:rsidR="00A77D6D" w:rsidRPr="0006464E" w:rsidRDefault="00A77D6D" w:rsidP="00A77D6D">
            <w:pPr>
              <w:spacing w:before="0" w:after="300" w:line="240" w:lineRule="auto"/>
              <w:rPr>
                <w:rFonts w:ascii="ISNADFont" w:hAnsi="ISNADFont"/>
                <w:color w:val="000000" w:themeColor="text1"/>
                <w:szCs w:val="24"/>
                <w:lang w:val="tr-TR" w:eastAsia="tr-TR"/>
              </w:rPr>
            </w:pPr>
          </w:p>
        </w:tc>
        <w:tc>
          <w:tcPr>
            <w:tcW w:w="784" w:type="pct"/>
            <w:tcBorders>
              <w:top w:val="single" w:sz="6" w:space="0" w:color="DDDDDD"/>
            </w:tcBorders>
            <w:shd w:val="clear" w:color="auto" w:fill="FFFFFF"/>
            <w:tcMar>
              <w:top w:w="120" w:type="dxa"/>
              <w:left w:w="120" w:type="dxa"/>
              <w:bottom w:w="120" w:type="dxa"/>
              <w:right w:w="120" w:type="dxa"/>
            </w:tcMar>
            <w:hideMark/>
          </w:tcPr>
          <w:p w14:paraId="2FBBF1DA"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b/>
                <w:bCs/>
                <w:color w:val="000000" w:themeColor="text1"/>
                <w:szCs w:val="24"/>
                <w:lang w:val="tr-TR" w:eastAsia="tr-TR"/>
              </w:rPr>
              <w:t>و</w:t>
            </w:r>
          </w:p>
        </w:tc>
        <w:tc>
          <w:tcPr>
            <w:tcW w:w="764" w:type="pct"/>
            <w:tcBorders>
              <w:top w:val="single" w:sz="6" w:space="0" w:color="DDDDDD"/>
            </w:tcBorders>
            <w:shd w:val="clear" w:color="auto" w:fill="FFFFFF"/>
            <w:tcMar>
              <w:top w:w="120" w:type="dxa"/>
              <w:left w:w="120" w:type="dxa"/>
              <w:bottom w:w="120" w:type="dxa"/>
              <w:right w:w="120" w:type="dxa"/>
            </w:tcMar>
            <w:hideMark/>
          </w:tcPr>
          <w:p w14:paraId="583A00CD"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ū</w:t>
            </w:r>
          </w:p>
        </w:tc>
        <w:tc>
          <w:tcPr>
            <w:tcW w:w="857" w:type="pct"/>
            <w:tcBorders>
              <w:top w:val="single" w:sz="6" w:space="0" w:color="DDDDDD"/>
            </w:tcBorders>
            <w:shd w:val="clear" w:color="auto" w:fill="FFFFFF"/>
            <w:tcMar>
              <w:top w:w="120" w:type="dxa"/>
              <w:left w:w="120" w:type="dxa"/>
              <w:bottom w:w="120" w:type="dxa"/>
              <w:right w:w="120" w:type="dxa"/>
            </w:tcMar>
            <w:hideMark/>
          </w:tcPr>
          <w:p w14:paraId="443D92B0" w14:textId="77777777" w:rsidR="00A77D6D" w:rsidRPr="0006464E" w:rsidRDefault="00A77D6D" w:rsidP="00A77D6D">
            <w:pPr>
              <w:spacing w:before="0" w:after="300" w:line="240" w:lineRule="auto"/>
              <w:rPr>
                <w:rFonts w:ascii="ISNADFont" w:hAnsi="ISNADFont"/>
                <w:color w:val="000000" w:themeColor="text1"/>
                <w:szCs w:val="24"/>
                <w:lang w:val="tr-TR" w:eastAsia="tr-TR"/>
              </w:rPr>
            </w:pPr>
            <w:r w:rsidRPr="0006464E">
              <w:rPr>
                <w:rFonts w:ascii="ISNADFont" w:hAnsi="ISNADFont"/>
                <w:color w:val="000000" w:themeColor="text1"/>
                <w:szCs w:val="24"/>
                <w:lang w:val="tr-TR" w:eastAsia="tr-TR"/>
              </w:rPr>
              <w:t>ū</w:t>
            </w:r>
          </w:p>
        </w:tc>
      </w:tr>
    </w:tbl>
    <w:p w14:paraId="345D0DD7" w14:textId="77777777" w:rsidR="00A77D6D" w:rsidRPr="0006464E" w:rsidRDefault="00A77D6D" w:rsidP="00A77D6D">
      <w:pPr>
        <w:rPr>
          <w:color w:val="000000" w:themeColor="text1"/>
          <w:szCs w:val="24"/>
        </w:rPr>
      </w:pPr>
      <w:bookmarkStart w:id="37" w:name="_GoBack"/>
      <w:bookmarkEnd w:id="37"/>
    </w:p>
    <w:sectPr w:rsidR="00A77D6D" w:rsidRPr="0006464E" w:rsidSect="00903D60">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11477" w14:textId="77777777" w:rsidR="00F91E1E" w:rsidRDefault="00F91E1E" w:rsidP="00F526BC">
      <w:pPr>
        <w:spacing w:after="0" w:line="240" w:lineRule="auto"/>
      </w:pPr>
      <w:r>
        <w:separator/>
      </w:r>
    </w:p>
  </w:endnote>
  <w:endnote w:type="continuationSeparator" w:id="0">
    <w:p w14:paraId="6698648F" w14:textId="77777777" w:rsidR="00F91E1E" w:rsidRDefault="00F91E1E" w:rsidP="00F52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tstream-Charter">
    <w:altName w:val="Times New Roman"/>
    <w:panose1 w:val="00000000000000000000"/>
    <w:charset w:val="00"/>
    <w:family w:val="roman"/>
    <w:notTrueType/>
    <w:pitch w:val="default"/>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harterBT-Bold">
    <w:altName w:val="Times New Roman"/>
    <w:panose1 w:val="00000000000000000000"/>
    <w:charset w:val="00"/>
    <w:family w:val="auto"/>
    <w:notTrueType/>
    <w:pitch w:val="default"/>
    <w:sig w:usb0="00000003" w:usb1="00000000" w:usb2="00000000" w:usb3="00000000" w:csb0="00000001" w:csb1="00000000"/>
  </w:font>
  <w:font w:name="Charter BT">
    <w:altName w:val="Times New Roman"/>
    <w:charset w:val="00"/>
    <w:family w:val="roman"/>
    <w:pitch w:val="variable"/>
    <w:sig w:usb0="800000AF" w:usb1="1000204A" w:usb2="00000000" w:usb3="00000000" w:csb0="0000001B"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ISNADFon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F77A" w14:textId="77777777" w:rsidR="00A77D6D" w:rsidRPr="00622626" w:rsidRDefault="00A77D6D" w:rsidP="00210048">
    <w:pPr>
      <w:pStyle w:val="AltBilgi"/>
      <w:jc w:val="center"/>
      <w:rPr>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F77C" w14:textId="6F196136" w:rsidR="00A77D6D" w:rsidRPr="009D38E2" w:rsidRDefault="00A77D6D" w:rsidP="009D38E2">
    <w:pPr>
      <w:pStyle w:val="AltBilgi"/>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2074341"/>
      <w:docPartObj>
        <w:docPartGallery w:val="Page Numbers (Bottom of Page)"/>
        <w:docPartUnique/>
      </w:docPartObj>
    </w:sdtPr>
    <w:sdtEndPr/>
    <w:sdtContent>
      <w:p w14:paraId="5A18F77E" w14:textId="771946D5" w:rsidR="00A77D6D" w:rsidRPr="0067363E" w:rsidRDefault="00A77D6D" w:rsidP="0067363E">
        <w:pPr>
          <w:pStyle w:val="AltBilgi"/>
          <w:jc w:val="center"/>
        </w:pPr>
        <w:r w:rsidRPr="00D5003B">
          <w:fldChar w:fldCharType="begin"/>
        </w:r>
        <w:r w:rsidRPr="00D5003B">
          <w:instrText>PAGE   \* MERGEFORMAT</w:instrText>
        </w:r>
        <w:r w:rsidRPr="00D5003B">
          <w:fldChar w:fldCharType="separate"/>
        </w:r>
        <w:r w:rsidR="0006464E" w:rsidRPr="0006464E">
          <w:rPr>
            <w:noProof/>
            <w:lang w:val="tr-TR"/>
          </w:rPr>
          <w:t>17</w:t>
        </w:r>
        <w:r w:rsidRPr="00D5003B">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43BD5" w14:textId="77777777" w:rsidR="00F91E1E" w:rsidRDefault="00F91E1E" w:rsidP="00F526BC">
      <w:pPr>
        <w:spacing w:after="0" w:line="240" w:lineRule="auto"/>
      </w:pPr>
      <w:r>
        <w:separator/>
      </w:r>
    </w:p>
  </w:footnote>
  <w:footnote w:type="continuationSeparator" w:id="0">
    <w:p w14:paraId="45DAA9F8" w14:textId="77777777" w:rsidR="00F91E1E" w:rsidRDefault="00F91E1E" w:rsidP="00F52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795D"/>
    <w:multiLevelType w:val="multilevel"/>
    <w:tmpl w:val="7C4845C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Restart w:val="0"/>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92033B"/>
    <w:multiLevelType w:val="hybridMultilevel"/>
    <w:tmpl w:val="5FF22D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A256CCF"/>
    <w:multiLevelType w:val="hybridMultilevel"/>
    <w:tmpl w:val="614ADE06"/>
    <w:lvl w:ilvl="0" w:tplc="1E420A9A">
      <w:start w:val="1"/>
      <w:numFmt w:val="upperLetter"/>
      <w:pStyle w:val="Appendix"/>
      <w:lvlText w:val="%1"/>
      <w:lvlJc w:val="left"/>
      <w:pPr>
        <w:ind w:left="720" w:hanging="360"/>
      </w:pPr>
      <w:rPr>
        <w:rFonts w:hint="default"/>
        <w:sz w:val="60"/>
        <w:szCs w:val="6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1351EE3"/>
    <w:multiLevelType w:val="hybridMultilevel"/>
    <w:tmpl w:val="52A293E4"/>
    <w:lvl w:ilvl="0" w:tplc="F344079C">
      <w:start w:val="1"/>
      <w:numFmt w:val="decimal"/>
      <w:lvlText w:val="%1.1.1"/>
      <w:lvlJc w:val="left"/>
      <w:pPr>
        <w:ind w:left="720" w:hanging="360"/>
      </w:pPr>
      <w:rPr>
        <w:rFonts w:ascii="Bitstream-Charter" w:hAnsi="Bitstream-Charter"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13A5E16"/>
    <w:multiLevelType w:val="hybridMultilevel"/>
    <w:tmpl w:val="9B325CC2"/>
    <w:lvl w:ilvl="0" w:tplc="F76C751C">
      <w:start w:val="1"/>
      <w:numFmt w:val="bullet"/>
      <w:pStyle w:val="Balk5"/>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BF91FC8"/>
    <w:multiLevelType w:val="multilevel"/>
    <w:tmpl w:val="6254CF40"/>
    <w:lvl w:ilvl="0">
      <w:start w:val="1"/>
      <w:numFmt w:val="decimal"/>
      <w:suff w:val="nothing"/>
      <w:lvlText w:val="%1"/>
      <w:lvlJc w:val="left"/>
      <w:pPr>
        <w:ind w:left="720" w:hanging="380"/>
      </w:pPr>
      <w:rPr>
        <w:rFonts w:hint="default"/>
        <w:sz w:val="60"/>
        <w:szCs w:val="60"/>
      </w:rPr>
    </w:lvl>
    <w:lvl w:ilvl="1">
      <w:start w:val="1"/>
      <w:numFmt w:val="decimal"/>
      <w:isLgl/>
      <w:lvlText w:val="%1.%2"/>
      <w:lvlJc w:val="left"/>
      <w:pPr>
        <w:ind w:left="0" w:firstLine="0"/>
      </w:pPr>
      <w:rPr>
        <w:rFonts w:hint="default"/>
      </w:rPr>
    </w:lvl>
    <w:lvl w:ilvl="2">
      <w:start w:val="1"/>
      <w:numFmt w:val="decimal"/>
      <w:isLgl/>
      <w:lvlText w:val="%1.%2.%3"/>
      <w:lvlJc w:val="left"/>
      <w:pPr>
        <w:ind w:left="720" w:hanging="720"/>
      </w:pPr>
      <w:rPr>
        <w:rFonts w:hint="default"/>
      </w:rPr>
    </w:lvl>
    <w:lvl w:ilvl="3">
      <w:start w:val="1"/>
      <w:numFmt w:val="decimal"/>
      <w:isLgl/>
      <w:suff w:val="space"/>
      <w:lvlText w:val="%1.%2.%3.%4"/>
      <w:lvlJc w:val="left"/>
      <w:pPr>
        <w:ind w:left="680" w:hanging="680"/>
      </w:pPr>
      <w:rPr>
        <w:rFonts w:hint="default"/>
      </w:rPr>
    </w:lvl>
    <w:lvl w:ilvl="4">
      <w:start w:val="1"/>
      <w:numFmt w:val="decimal"/>
      <w:isLgl/>
      <w:lvlText w:val="%1.%2.%3.%4.%5"/>
      <w:lvlJc w:val="left"/>
      <w:pPr>
        <w:ind w:left="720" w:hanging="380"/>
      </w:pPr>
      <w:rPr>
        <w:rFonts w:hint="default"/>
      </w:rPr>
    </w:lvl>
    <w:lvl w:ilvl="5">
      <w:start w:val="1"/>
      <w:numFmt w:val="decimal"/>
      <w:isLgl/>
      <w:lvlText w:val="%1.%2.%3.%4.%5.%6"/>
      <w:lvlJc w:val="left"/>
      <w:pPr>
        <w:ind w:left="720" w:hanging="380"/>
      </w:pPr>
      <w:rPr>
        <w:rFonts w:hint="default"/>
      </w:rPr>
    </w:lvl>
    <w:lvl w:ilvl="6">
      <w:start w:val="1"/>
      <w:numFmt w:val="decimal"/>
      <w:isLgl/>
      <w:lvlText w:val="%1.%2.%3.%4.%5.%6.%7"/>
      <w:lvlJc w:val="left"/>
      <w:pPr>
        <w:ind w:left="720" w:hanging="380"/>
      </w:pPr>
      <w:rPr>
        <w:rFonts w:hint="default"/>
      </w:rPr>
    </w:lvl>
    <w:lvl w:ilvl="7">
      <w:start w:val="1"/>
      <w:numFmt w:val="decimal"/>
      <w:isLgl/>
      <w:lvlText w:val="%1.%2.%3.%4.%5.%6.%7.%8"/>
      <w:lvlJc w:val="left"/>
      <w:pPr>
        <w:ind w:left="720" w:hanging="380"/>
      </w:pPr>
      <w:rPr>
        <w:rFonts w:hint="default"/>
      </w:rPr>
    </w:lvl>
    <w:lvl w:ilvl="8">
      <w:start w:val="1"/>
      <w:numFmt w:val="decimal"/>
      <w:isLgl/>
      <w:lvlText w:val="%1.%2.%3.%4.%5.%6.%7.%8.%9"/>
      <w:lvlJc w:val="left"/>
      <w:pPr>
        <w:ind w:left="720" w:hanging="380"/>
      </w:pPr>
      <w:rPr>
        <w:rFonts w:hint="default"/>
      </w:rPr>
    </w:lvl>
  </w:abstractNum>
  <w:abstractNum w:abstractNumId="6" w15:restartNumberingAfterBreak="0">
    <w:nsid w:val="2C2E265A"/>
    <w:multiLevelType w:val="multilevel"/>
    <w:tmpl w:val="07B88AEA"/>
    <w:lvl w:ilvl="0">
      <w:start w:val="1"/>
      <w:numFmt w:val="decimal"/>
      <w:pStyle w:val="Chapters"/>
      <w:suff w:val="nothing"/>
      <w:lvlText w:val="%1"/>
      <w:lvlJc w:val="left"/>
      <w:pPr>
        <w:ind w:left="720" w:hanging="380"/>
      </w:pPr>
      <w:rPr>
        <w:rFonts w:hint="default"/>
        <w:sz w:val="60"/>
        <w:szCs w:val="60"/>
      </w:rPr>
    </w:lvl>
    <w:lvl w:ilvl="1">
      <w:start w:val="1"/>
      <w:numFmt w:val="decimal"/>
      <w:pStyle w:val="MainTitle"/>
      <w:isLgl/>
      <w:lvlText w:val="%1.%2"/>
      <w:lvlJc w:val="left"/>
      <w:pPr>
        <w:ind w:left="0" w:firstLine="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alk3"/>
      <w:isLgl/>
      <w:lvlText w:val="%1.%2.%3"/>
      <w:lvlJc w:val="left"/>
      <w:pPr>
        <w:ind w:left="720" w:hanging="72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alk2"/>
      <w:isLgl/>
      <w:suff w:val="space"/>
      <w:lvlText w:val="%1.%2.%3.%4"/>
      <w:lvlJc w:val="left"/>
      <w:pPr>
        <w:ind w:left="680" w:hanging="680"/>
      </w:pPr>
      <w:rPr>
        <w:rFonts w:hint="default"/>
      </w:rPr>
    </w:lvl>
    <w:lvl w:ilvl="4">
      <w:start w:val="1"/>
      <w:numFmt w:val="decimal"/>
      <w:pStyle w:val="Balk4"/>
      <w:isLgl/>
      <w:lvlText w:val="%1.%2.%3.%4.%5"/>
      <w:lvlJc w:val="left"/>
      <w:pPr>
        <w:ind w:left="720" w:hanging="380"/>
      </w:pPr>
      <w:rPr>
        <w:rFonts w:hint="default"/>
      </w:rPr>
    </w:lvl>
    <w:lvl w:ilvl="5">
      <w:start w:val="1"/>
      <w:numFmt w:val="decimal"/>
      <w:isLgl/>
      <w:lvlText w:val="%1.%2.%3.%4.%5.%6"/>
      <w:lvlJc w:val="left"/>
      <w:pPr>
        <w:ind w:left="720" w:hanging="380"/>
      </w:pPr>
      <w:rPr>
        <w:rFonts w:hint="default"/>
      </w:rPr>
    </w:lvl>
    <w:lvl w:ilvl="6">
      <w:start w:val="1"/>
      <w:numFmt w:val="decimal"/>
      <w:isLgl/>
      <w:lvlText w:val="%1.%2.%3.%4.%5.%6.%7"/>
      <w:lvlJc w:val="left"/>
      <w:pPr>
        <w:ind w:left="720" w:hanging="380"/>
      </w:pPr>
      <w:rPr>
        <w:rFonts w:hint="default"/>
      </w:rPr>
    </w:lvl>
    <w:lvl w:ilvl="7">
      <w:start w:val="1"/>
      <w:numFmt w:val="decimal"/>
      <w:isLgl/>
      <w:lvlText w:val="%1.%2.%3.%4.%5.%6.%7.%8"/>
      <w:lvlJc w:val="left"/>
      <w:pPr>
        <w:ind w:left="720" w:hanging="380"/>
      </w:pPr>
      <w:rPr>
        <w:rFonts w:hint="default"/>
      </w:rPr>
    </w:lvl>
    <w:lvl w:ilvl="8">
      <w:start w:val="1"/>
      <w:numFmt w:val="decimal"/>
      <w:isLgl/>
      <w:lvlText w:val="%1.%2.%3.%4.%5.%6.%7.%8.%9"/>
      <w:lvlJc w:val="left"/>
      <w:pPr>
        <w:ind w:left="720" w:hanging="380"/>
      </w:pPr>
      <w:rPr>
        <w:rFonts w:hint="default"/>
      </w:rPr>
    </w:lvl>
  </w:abstractNum>
  <w:abstractNum w:abstractNumId="7" w15:restartNumberingAfterBreak="0">
    <w:nsid w:val="333B160A"/>
    <w:multiLevelType w:val="multilevel"/>
    <w:tmpl w:val="E020C270"/>
    <w:lvl w:ilvl="0">
      <w:start w:val="3"/>
      <w:numFmt w:val="decimal"/>
      <w:lvlText w:val="%1."/>
      <w:lvlJc w:val="left"/>
      <w:pPr>
        <w:ind w:left="630" w:hanging="63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8" w15:restartNumberingAfterBreak="0">
    <w:nsid w:val="3A6B5BC6"/>
    <w:multiLevelType w:val="multilevel"/>
    <w:tmpl w:val="598CC28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0791FCB"/>
    <w:multiLevelType w:val="multilevel"/>
    <w:tmpl w:val="78C6E342"/>
    <w:lvl w:ilvl="0">
      <w:start w:val="1"/>
      <w:numFmt w:val="decimal"/>
      <w:lvlText w:val="%1."/>
      <w:lvlJc w:val="left"/>
      <w:pPr>
        <w:ind w:left="720" w:hanging="72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0" w15:restartNumberingAfterBreak="0">
    <w:nsid w:val="410B0965"/>
    <w:multiLevelType w:val="hybridMultilevel"/>
    <w:tmpl w:val="75129968"/>
    <w:lvl w:ilvl="0" w:tplc="A7828F3E">
      <w:start w:val="1"/>
      <w:numFmt w:val="upperLetter"/>
      <w:pStyle w:val="Appendixes"/>
      <w:lvlText w:val="%1"/>
      <w:lvlJc w:val="left"/>
      <w:pPr>
        <w:ind w:left="720" w:hanging="360"/>
      </w:pPr>
      <w:rPr>
        <w:rFonts w:hint="default"/>
        <w:sz w:val="60"/>
        <w:szCs w:val="6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3891C2F"/>
    <w:multiLevelType w:val="multilevel"/>
    <w:tmpl w:val="6254CF40"/>
    <w:lvl w:ilvl="0">
      <w:start w:val="1"/>
      <w:numFmt w:val="decimal"/>
      <w:suff w:val="nothing"/>
      <w:lvlText w:val="%1"/>
      <w:lvlJc w:val="left"/>
      <w:pPr>
        <w:ind w:left="720" w:hanging="380"/>
      </w:pPr>
      <w:rPr>
        <w:rFonts w:hint="default"/>
        <w:sz w:val="60"/>
        <w:szCs w:val="60"/>
      </w:rPr>
    </w:lvl>
    <w:lvl w:ilvl="1">
      <w:start w:val="1"/>
      <w:numFmt w:val="decimal"/>
      <w:isLgl/>
      <w:lvlText w:val="%1.%2"/>
      <w:lvlJc w:val="left"/>
      <w:pPr>
        <w:ind w:left="0" w:firstLine="0"/>
      </w:pPr>
      <w:rPr>
        <w:rFonts w:hint="default"/>
      </w:rPr>
    </w:lvl>
    <w:lvl w:ilvl="2">
      <w:start w:val="1"/>
      <w:numFmt w:val="decimal"/>
      <w:isLgl/>
      <w:lvlText w:val="%1.%2.%3"/>
      <w:lvlJc w:val="left"/>
      <w:pPr>
        <w:ind w:left="720" w:hanging="720"/>
      </w:pPr>
      <w:rPr>
        <w:rFonts w:hint="default"/>
      </w:rPr>
    </w:lvl>
    <w:lvl w:ilvl="3">
      <w:start w:val="1"/>
      <w:numFmt w:val="decimal"/>
      <w:isLgl/>
      <w:suff w:val="space"/>
      <w:lvlText w:val="%1.%2.%3.%4"/>
      <w:lvlJc w:val="left"/>
      <w:pPr>
        <w:ind w:left="680" w:hanging="680"/>
      </w:pPr>
      <w:rPr>
        <w:rFonts w:hint="default"/>
      </w:rPr>
    </w:lvl>
    <w:lvl w:ilvl="4">
      <w:start w:val="1"/>
      <w:numFmt w:val="decimal"/>
      <w:isLgl/>
      <w:lvlText w:val="%1.%2.%3.%4.%5"/>
      <w:lvlJc w:val="left"/>
      <w:pPr>
        <w:ind w:left="720" w:hanging="380"/>
      </w:pPr>
      <w:rPr>
        <w:rFonts w:hint="default"/>
      </w:rPr>
    </w:lvl>
    <w:lvl w:ilvl="5">
      <w:start w:val="1"/>
      <w:numFmt w:val="decimal"/>
      <w:isLgl/>
      <w:lvlText w:val="%1.%2.%3.%4.%5.%6"/>
      <w:lvlJc w:val="left"/>
      <w:pPr>
        <w:ind w:left="720" w:hanging="380"/>
      </w:pPr>
      <w:rPr>
        <w:rFonts w:hint="default"/>
      </w:rPr>
    </w:lvl>
    <w:lvl w:ilvl="6">
      <w:start w:val="1"/>
      <w:numFmt w:val="decimal"/>
      <w:isLgl/>
      <w:lvlText w:val="%1.%2.%3.%4.%5.%6.%7"/>
      <w:lvlJc w:val="left"/>
      <w:pPr>
        <w:ind w:left="720" w:hanging="380"/>
      </w:pPr>
      <w:rPr>
        <w:rFonts w:hint="default"/>
      </w:rPr>
    </w:lvl>
    <w:lvl w:ilvl="7">
      <w:start w:val="1"/>
      <w:numFmt w:val="decimal"/>
      <w:isLgl/>
      <w:lvlText w:val="%1.%2.%3.%4.%5.%6.%7.%8"/>
      <w:lvlJc w:val="left"/>
      <w:pPr>
        <w:ind w:left="720" w:hanging="380"/>
      </w:pPr>
      <w:rPr>
        <w:rFonts w:hint="default"/>
      </w:rPr>
    </w:lvl>
    <w:lvl w:ilvl="8">
      <w:start w:val="1"/>
      <w:numFmt w:val="decimal"/>
      <w:isLgl/>
      <w:lvlText w:val="%1.%2.%3.%4.%5.%6.%7.%8.%9"/>
      <w:lvlJc w:val="left"/>
      <w:pPr>
        <w:ind w:left="720" w:hanging="380"/>
      </w:pPr>
      <w:rPr>
        <w:rFonts w:hint="default"/>
      </w:rPr>
    </w:lvl>
  </w:abstractNum>
  <w:abstractNum w:abstractNumId="12" w15:restartNumberingAfterBreak="0">
    <w:nsid w:val="443C767B"/>
    <w:multiLevelType w:val="hybridMultilevel"/>
    <w:tmpl w:val="EB1E932C"/>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3" w15:restartNumberingAfterBreak="0">
    <w:nsid w:val="44F707EC"/>
    <w:multiLevelType w:val="hybridMultilevel"/>
    <w:tmpl w:val="55AE7A20"/>
    <w:lvl w:ilvl="0" w:tplc="A9A81722">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C502689"/>
    <w:multiLevelType w:val="multilevel"/>
    <w:tmpl w:val="0E58C7FC"/>
    <w:lvl w:ilvl="0">
      <w:start w:val="1"/>
      <w:numFmt w:val="decimal"/>
      <w:lvlText w:val="%1"/>
      <w:lvlJc w:val="left"/>
      <w:pPr>
        <w:ind w:left="720" w:hanging="380"/>
      </w:pPr>
      <w:rPr>
        <w:rFonts w:hint="default"/>
        <w:sz w:val="60"/>
        <w:szCs w:val="60"/>
      </w:rPr>
    </w:lvl>
    <w:lvl w:ilvl="1">
      <w:start w:val="1"/>
      <w:numFmt w:val="decimal"/>
      <w:isLgl/>
      <w:lvlText w:val="%1.%2"/>
      <w:lvlJc w:val="left"/>
      <w:pPr>
        <w:ind w:left="0" w:firstLine="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380"/>
      </w:pPr>
      <w:rPr>
        <w:rFonts w:hint="default"/>
      </w:rPr>
    </w:lvl>
    <w:lvl w:ilvl="4">
      <w:start w:val="1"/>
      <w:numFmt w:val="decimal"/>
      <w:isLgl/>
      <w:lvlText w:val="%1.%2.%3.%4.%5"/>
      <w:lvlJc w:val="left"/>
      <w:pPr>
        <w:ind w:left="720" w:hanging="380"/>
      </w:pPr>
      <w:rPr>
        <w:rFonts w:hint="default"/>
      </w:rPr>
    </w:lvl>
    <w:lvl w:ilvl="5">
      <w:start w:val="1"/>
      <w:numFmt w:val="decimal"/>
      <w:isLgl/>
      <w:lvlText w:val="%1.%2.%3.%4.%5.%6"/>
      <w:lvlJc w:val="left"/>
      <w:pPr>
        <w:ind w:left="720" w:hanging="380"/>
      </w:pPr>
      <w:rPr>
        <w:rFonts w:hint="default"/>
      </w:rPr>
    </w:lvl>
    <w:lvl w:ilvl="6">
      <w:start w:val="1"/>
      <w:numFmt w:val="decimal"/>
      <w:isLgl/>
      <w:lvlText w:val="%1.%2.%3.%4.%5.%6.%7"/>
      <w:lvlJc w:val="left"/>
      <w:pPr>
        <w:ind w:left="720" w:hanging="380"/>
      </w:pPr>
      <w:rPr>
        <w:rFonts w:hint="default"/>
      </w:rPr>
    </w:lvl>
    <w:lvl w:ilvl="7">
      <w:start w:val="1"/>
      <w:numFmt w:val="decimal"/>
      <w:isLgl/>
      <w:lvlText w:val="%1.%2.%3.%4.%5.%6.%7.%8"/>
      <w:lvlJc w:val="left"/>
      <w:pPr>
        <w:ind w:left="720" w:hanging="380"/>
      </w:pPr>
      <w:rPr>
        <w:rFonts w:hint="default"/>
      </w:rPr>
    </w:lvl>
    <w:lvl w:ilvl="8">
      <w:start w:val="1"/>
      <w:numFmt w:val="decimal"/>
      <w:isLgl/>
      <w:lvlText w:val="%1.%2.%3.%4.%5.%6.%7.%8.%9"/>
      <w:lvlJc w:val="left"/>
      <w:pPr>
        <w:ind w:left="720" w:hanging="380"/>
      </w:pPr>
      <w:rPr>
        <w:rFonts w:hint="default"/>
      </w:rPr>
    </w:lvl>
  </w:abstractNum>
  <w:abstractNum w:abstractNumId="15" w15:restartNumberingAfterBreak="0">
    <w:nsid w:val="5FB57DCC"/>
    <w:multiLevelType w:val="hybridMultilevel"/>
    <w:tmpl w:val="E9DE8DA6"/>
    <w:lvl w:ilvl="0" w:tplc="BA942F82">
      <w:start w:val="1"/>
      <w:numFmt w:val="decimal"/>
      <w:pStyle w:val="Balk1"/>
      <w:lvlText w:val="%1.1.1"/>
      <w:lvlJc w:val="left"/>
      <w:pPr>
        <w:ind w:left="19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FED61A7"/>
    <w:multiLevelType w:val="hybridMultilevel"/>
    <w:tmpl w:val="95460BA8"/>
    <w:lvl w:ilvl="0" w:tplc="EC8A017E">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7" w15:restartNumberingAfterBreak="0">
    <w:nsid w:val="69C20143"/>
    <w:multiLevelType w:val="multilevel"/>
    <w:tmpl w:val="07465B3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F7F3704"/>
    <w:multiLevelType w:val="hybridMultilevel"/>
    <w:tmpl w:val="895ADBD8"/>
    <w:lvl w:ilvl="0" w:tplc="18C6C2B0">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15:restartNumberingAfterBreak="0">
    <w:nsid w:val="70B17C36"/>
    <w:multiLevelType w:val="hybridMultilevel"/>
    <w:tmpl w:val="5394EFCC"/>
    <w:lvl w:ilvl="0" w:tplc="7FD45686">
      <w:start w:val="1"/>
      <w:numFmt w:val="decimal"/>
      <w:lvlText w:val="%1.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108100F"/>
    <w:multiLevelType w:val="multilevel"/>
    <w:tmpl w:val="7F987A7C"/>
    <w:lvl w:ilvl="0">
      <w:start w:val="1"/>
      <w:numFmt w:val="decimal"/>
      <w:lvlText w:val="%1."/>
      <w:lvlJc w:val="left"/>
      <w:pPr>
        <w:ind w:left="720" w:hanging="72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80" w:hanging="108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1" w15:restartNumberingAfterBreak="0">
    <w:nsid w:val="712D1D59"/>
    <w:multiLevelType w:val="hybridMultilevel"/>
    <w:tmpl w:val="B678A788"/>
    <w:lvl w:ilvl="0" w:tplc="B7F2669A">
      <w:start w:val="1"/>
      <w:numFmt w:val="decimal"/>
      <w:lvlText w:val="%1.1.1.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2B55535"/>
    <w:multiLevelType w:val="hybridMultilevel"/>
    <w:tmpl w:val="0F602838"/>
    <w:lvl w:ilvl="0" w:tplc="140EDDA6">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60442D2"/>
    <w:multiLevelType w:val="hybridMultilevel"/>
    <w:tmpl w:val="D20A7DD0"/>
    <w:lvl w:ilvl="0" w:tplc="00A2A46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64F14B3"/>
    <w:multiLevelType w:val="multilevel"/>
    <w:tmpl w:val="78C6E342"/>
    <w:lvl w:ilvl="0">
      <w:start w:val="1"/>
      <w:numFmt w:val="decimal"/>
      <w:lvlText w:val="%1."/>
      <w:lvlJc w:val="left"/>
      <w:pPr>
        <w:ind w:left="720" w:hanging="72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num w:numId="1">
    <w:abstractNumId w:val="5"/>
  </w:num>
  <w:num w:numId="2">
    <w:abstractNumId w:val="19"/>
  </w:num>
  <w:num w:numId="3">
    <w:abstractNumId w:val="15"/>
  </w:num>
  <w:num w:numId="4">
    <w:abstractNumId w:val="21"/>
  </w:num>
  <w:num w:numId="5">
    <w:abstractNumId w:val="2"/>
  </w:num>
  <w:num w:numId="6">
    <w:abstractNumId w:val="10"/>
  </w:num>
  <w:num w:numId="7">
    <w:abstractNumId w:val="5"/>
    <w:lvlOverride w:ilvl="0">
      <w:startOverride w:val="1"/>
    </w:lvlOverride>
  </w:num>
  <w:num w:numId="8">
    <w:abstractNumId w:val="5"/>
  </w:num>
  <w:num w:numId="9">
    <w:abstractNumId w:val="19"/>
    <w:lvlOverride w:ilvl="0">
      <w:startOverride w:val="1"/>
    </w:lvlOverride>
  </w:num>
  <w:num w:numId="10">
    <w:abstractNumId w:val="19"/>
  </w:num>
  <w:num w:numId="11">
    <w:abstractNumId w:val="19"/>
    <w:lvlOverride w:ilvl="0">
      <w:startOverride w:val="4"/>
    </w:lvlOverride>
  </w:num>
  <w:num w:numId="12">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5"/>
    <w:lvlOverride w:ilvl="0">
      <w:startOverride w:val="3"/>
    </w:lvlOverride>
    <w:lvlOverride w:ilvl="1">
      <w:startOverride w:val="1"/>
    </w:lvlOverride>
  </w:num>
  <w:num w:numId="15">
    <w:abstractNumId w:val="19"/>
  </w:num>
  <w:num w:numId="16">
    <w:abstractNumId w:val="5"/>
    <w:lvlOverride w:ilvl="0">
      <w:startOverride w:val="3"/>
    </w:lvlOverride>
    <w:lvlOverride w:ilvl="1">
      <w:startOverride w:val="1"/>
    </w:lvlOverride>
  </w:num>
  <w:num w:numId="17">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9"/>
  </w:num>
  <w:num w:numId="20">
    <w:abstractNumId w:val="5"/>
    <w:lvlOverride w:ilvl="0">
      <w:startOverride w:val="3"/>
    </w:lvlOverride>
    <w:lvlOverride w:ilvl="1">
      <w:startOverride w:val="1"/>
    </w:lvlOverride>
  </w:num>
  <w:num w:numId="21">
    <w:abstractNumId w:val="5"/>
  </w:num>
  <w:num w:numId="22">
    <w:abstractNumId w:val="17"/>
  </w:num>
  <w:num w:numId="23">
    <w:abstractNumId w:val="0"/>
  </w:num>
  <w:num w:numId="24">
    <w:abstractNumId w:val="8"/>
  </w:num>
  <w:num w:numId="25">
    <w:abstractNumId w:val="20"/>
  </w:num>
  <w:num w:numId="26">
    <w:abstractNumId w:val="9"/>
  </w:num>
  <w:num w:numId="27">
    <w:abstractNumId w:val="5"/>
    <w:lvlOverride w:ilvl="0">
      <w:startOverride w:val="2"/>
    </w:lvlOverride>
    <w:lvlOverride w:ilvl="1">
      <w:startOverride w:val="1"/>
    </w:lvlOverride>
    <w:lvlOverride w:ilvl="2">
      <w:startOverride w:val="1"/>
    </w:lvlOverride>
    <w:lvlOverride w:ilvl="3">
      <w:startOverride w:val="1"/>
    </w:lvlOverride>
  </w:num>
  <w:num w:numId="28">
    <w:abstractNumId w:val="7"/>
  </w:num>
  <w:num w:numId="29">
    <w:abstractNumId w:val="14"/>
  </w:num>
  <w:num w:numId="30">
    <w:abstractNumId w:val="3"/>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3"/>
  </w:num>
  <w:num w:numId="34">
    <w:abstractNumId w:val="24"/>
  </w:num>
  <w:num w:numId="35">
    <w:abstractNumId w:val="6"/>
  </w:num>
  <w:num w:numId="36">
    <w:abstractNumId w:val="11"/>
  </w:num>
  <w:num w:numId="37">
    <w:abstractNumId w:val="4"/>
  </w:num>
  <w:num w:numId="38">
    <w:abstractNumId w:val="6"/>
  </w:num>
  <w:num w:numId="39">
    <w:abstractNumId w:val="6"/>
  </w:num>
  <w:num w:numId="40">
    <w:abstractNumId w:val="6"/>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
  </w:num>
  <w:num w:numId="45">
    <w:abstractNumId w:val="12"/>
  </w:num>
  <w:num w:numId="46">
    <w:abstractNumId w:val="23"/>
  </w:num>
  <w:num w:numId="47">
    <w:abstractNumId w:val="18"/>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IyMzMzMDO2NDUzNTRS0lEKTi0uzszPAykwrgUAu58QFSwAAAA="/>
  </w:docVars>
  <w:rsids>
    <w:rsidRoot w:val="00CB3EF9"/>
    <w:rsid w:val="00001A2F"/>
    <w:rsid w:val="00002949"/>
    <w:rsid w:val="00003806"/>
    <w:rsid w:val="00007FC4"/>
    <w:rsid w:val="00014A6D"/>
    <w:rsid w:val="00020F7D"/>
    <w:rsid w:val="00025423"/>
    <w:rsid w:val="00034314"/>
    <w:rsid w:val="00035778"/>
    <w:rsid w:val="00035C27"/>
    <w:rsid w:val="000405A9"/>
    <w:rsid w:val="000419D0"/>
    <w:rsid w:val="00042CAF"/>
    <w:rsid w:val="00042EFA"/>
    <w:rsid w:val="00045EBD"/>
    <w:rsid w:val="00052198"/>
    <w:rsid w:val="00052B06"/>
    <w:rsid w:val="000548E3"/>
    <w:rsid w:val="000552CA"/>
    <w:rsid w:val="00061121"/>
    <w:rsid w:val="00062B1C"/>
    <w:rsid w:val="0006355C"/>
    <w:rsid w:val="00063849"/>
    <w:rsid w:val="0006464E"/>
    <w:rsid w:val="00070013"/>
    <w:rsid w:val="00070AE6"/>
    <w:rsid w:val="00072850"/>
    <w:rsid w:val="00072F05"/>
    <w:rsid w:val="00075C39"/>
    <w:rsid w:val="000813F7"/>
    <w:rsid w:val="00083207"/>
    <w:rsid w:val="00084666"/>
    <w:rsid w:val="0008469C"/>
    <w:rsid w:val="00085976"/>
    <w:rsid w:val="00085E63"/>
    <w:rsid w:val="00090279"/>
    <w:rsid w:val="000928B8"/>
    <w:rsid w:val="00096B41"/>
    <w:rsid w:val="000A00ED"/>
    <w:rsid w:val="000A1F55"/>
    <w:rsid w:val="000A2115"/>
    <w:rsid w:val="000A2705"/>
    <w:rsid w:val="000A3F1C"/>
    <w:rsid w:val="000A4EDD"/>
    <w:rsid w:val="000A50E2"/>
    <w:rsid w:val="000A548F"/>
    <w:rsid w:val="000A6764"/>
    <w:rsid w:val="000A6B27"/>
    <w:rsid w:val="000B3554"/>
    <w:rsid w:val="000B4B3D"/>
    <w:rsid w:val="000B552F"/>
    <w:rsid w:val="000B5B2E"/>
    <w:rsid w:val="000B74B7"/>
    <w:rsid w:val="000C2940"/>
    <w:rsid w:val="000C4F7E"/>
    <w:rsid w:val="000C6FB9"/>
    <w:rsid w:val="000D1CAA"/>
    <w:rsid w:val="000D3427"/>
    <w:rsid w:val="000D4EAD"/>
    <w:rsid w:val="000E3B39"/>
    <w:rsid w:val="000E3E7E"/>
    <w:rsid w:val="000E58F3"/>
    <w:rsid w:val="000E7837"/>
    <w:rsid w:val="000F0A42"/>
    <w:rsid w:val="000F1941"/>
    <w:rsid w:val="000F2C27"/>
    <w:rsid w:val="000F2CCC"/>
    <w:rsid w:val="000F49D1"/>
    <w:rsid w:val="000F6CD7"/>
    <w:rsid w:val="000F7403"/>
    <w:rsid w:val="00100823"/>
    <w:rsid w:val="0010157E"/>
    <w:rsid w:val="001019DC"/>
    <w:rsid w:val="00103B74"/>
    <w:rsid w:val="00105796"/>
    <w:rsid w:val="00107392"/>
    <w:rsid w:val="00111C8D"/>
    <w:rsid w:val="001123BD"/>
    <w:rsid w:val="00112846"/>
    <w:rsid w:val="0012228C"/>
    <w:rsid w:val="0012312A"/>
    <w:rsid w:val="00126AC8"/>
    <w:rsid w:val="00126D52"/>
    <w:rsid w:val="00130E20"/>
    <w:rsid w:val="001333B4"/>
    <w:rsid w:val="00136DBB"/>
    <w:rsid w:val="00137E92"/>
    <w:rsid w:val="001440D2"/>
    <w:rsid w:val="001449DD"/>
    <w:rsid w:val="00144A4B"/>
    <w:rsid w:val="00146DC8"/>
    <w:rsid w:val="001474F6"/>
    <w:rsid w:val="001509E9"/>
    <w:rsid w:val="00152779"/>
    <w:rsid w:val="0015633C"/>
    <w:rsid w:val="00156D7C"/>
    <w:rsid w:val="0015720C"/>
    <w:rsid w:val="00157D9A"/>
    <w:rsid w:val="00160524"/>
    <w:rsid w:val="00163FCE"/>
    <w:rsid w:val="0016420A"/>
    <w:rsid w:val="001649F1"/>
    <w:rsid w:val="00171268"/>
    <w:rsid w:val="001724DF"/>
    <w:rsid w:val="00174319"/>
    <w:rsid w:val="001743D4"/>
    <w:rsid w:val="00174DDE"/>
    <w:rsid w:val="00175C00"/>
    <w:rsid w:val="001831C5"/>
    <w:rsid w:val="00183C17"/>
    <w:rsid w:val="00184726"/>
    <w:rsid w:val="00184734"/>
    <w:rsid w:val="00184EDE"/>
    <w:rsid w:val="001864D7"/>
    <w:rsid w:val="00192997"/>
    <w:rsid w:val="00194962"/>
    <w:rsid w:val="0019594B"/>
    <w:rsid w:val="001A01CB"/>
    <w:rsid w:val="001A2F37"/>
    <w:rsid w:val="001A30F7"/>
    <w:rsid w:val="001A6C4D"/>
    <w:rsid w:val="001A75FB"/>
    <w:rsid w:val="001B10B1"/>
    <w:rsid w:val="001B1FBC"/>
    <w:rsid w:val="001B4637"/>
    <w:rsid w:val="001B50D3"/>
    <w:rsid w:val="001B580D"/>
    <w:rsid w:val="001B6AB7"/>
    <w:rsid w:val="001B7040"/>
    <w:rsid w:val="001B7C5D"/>
    <w:rsid w:val="001C3BF8"/>
    <w:rsid w:val="001C5222"/>
    <w:rsid w:val="001C68A9"/>
    <w:rsid w:val="001C7013"/>
    <w:rsid w:val="001C7030"/>
    <w:rsid w:val="001C7925"/>
    <w:rsid w:val="001D2FFA"/>
    <w:rsid w:val="001D32CE"/>
    <w:rsid w:val="001D6DD3"/>
    <w:rsid w:val="001D6FB6"/>
    <w:rsid w:val="001D765D"/>
    <w:rsid w:val="001D77F3"/>
    <w:rsid w:val="001E004D"/>
    <w:rsid w:val="001E0AA9"/>
    <w:rsid w:val="001E0D8E"/>
    <w:rsid w:val="001E2DBF"/>
    <w:rsid w:val="001E3CE3"/>
    <w:rsid w:val="001E4FA7"/>
    <w:rsid w:val="001E743C"/>
    <w:rsid w:val="001E7759"/>
    <w:rsid w:val="001F06E2"/>
    <w:rsid w:val="001F12B0"/>
    <w:rsid w:val="001F1D65"/>
    <w:rsid w:val="001F275D"/>
    <w:rsid w:val="001F4F8C"/>
    <w:rsid w:val="001F5D85"/>
    <w:rsid w:val="001F6A3A"/>
    <w:rsid w:val="001F7F4D"/>
    <w:rsid w:val="002004CE"/>
    <w:rsid w:val="0020078B"/>
    <w:rsid w:val="00200DD9"/>
    <w:rsid w:val="002010A7"/>
    <w:rsid w:val="00205861"/>
    <w:rsid w:val="00205CEC"/>
    <w:rsid w:val="00207932"/>
    <w:rsid w:val="00210048"/>
    <w:rsid w:val="002101BA"/>
    <w:rsid w:val="0021022A"/>
    <w:rsid w:val="00213527"/>
    <w:rsid w:val="00220878"/>
    <w:rsid w:val="00220D8F"/>
    <w:rsid w:val="00221869"/>
    <w:rsid w:val="00221C6A"/>
    <w:rsid w:val="002238B7"/>
    <w:rsid w:val="00225CA5"/>
    <w:rsid w:val="0022706E"/>
    <w:rsid w:val="00227CBB"/>
    <w:rsid w:val="00232283"/>
    <w:rsid w:val="00241DB3"/>
    <w:rsid w:val="002431E1"/>
    <w:rsid w:val="00244827"/>
    <w:rsid w:val="0024497B"/>
    <w:rsid w:val="00246E94"/>
    <w:rsid w:val="00246F98"/>
    <w:rsid w:val="002474D3"/>
    <w:rsid w:val="00250A7B"/>
    <w:rsid w:val="002512EB"/>
    <w:rsid w:val="00257E01"/>
    <w:rsid w:val="0026036C"/>
    <w:rsid w:val="00260C1B"/>
    <w:rsid w:val="002614AE"/>
    <w:rsid w:val="00263893"/>
    <w:rsid w:val="00266067"/>
    <w:rsid w:val="002727D5"/>
    <w:rsid w:val="00272B79"/>
    <w:rsid w:val="002737E2"/>
    <w:rsid w:val="00273AA0"/>
    <w:rsid w:val="002749AD"/>
    <w:rsid w:val="00274E3C"/>
    <w:rsid w:val="0027611D"/>
    <w:rsid w:val="00276FE9"/>
    <w:rsid w:val="00281329"/>
    <w:rsid w:val="00281557"/>
    <w:rsid w:val="0028169E"/>
    <w:rsid w:val="00282B2D"/>
    <w:rsid w:val="00283EDC"/>
    <w:rsid w:val="002846F8"/>
    <w:rsid w:val="00284C58"/>
    <w:rsid w:val="00287409"/>
    <w:rsid w:val="0029112B"/>
    <w:rsid w:val="00294FCE"/>
    <w:rsid w:val="00295C63"/>
    <w:rsid w:val="00296FEA"/>
    <w:rsid w:val="002A1334"/>
    <w:rsid w:val="002A2FFF"/>
    <w:rsid w:val="002A7CF9"/>
    <w:rsid w:val="002B1AEE"/>
    <w:rsid w:val="002B3722"/>
    <w:rsid w:val="002B4E65"/>
    <w:rsid w:val="002B5360"/>
    <w:rsid w:val="002B6A13"/>
    <w:rsid w:val="002B7724"/>
    <w:rsid w:val="002C19D8"/>
    <w:rsid w:val="002C62D2"/>
    <w:rsid w:val="002D449F"/>
    <w:rsid w:val="002D5CE4"/>
    <w:rsid w:val="002E22C9"/>
    <w:rsid w:val="002E2410"/>
    <w:rsid w:val="002E42F1"/>
    <w:rsid w:val="002F13E4"/>
    <w:rsid w:val="00300293"/>
    <w:rsid w:val="00304C38"/>
    <w:rsid w:val="003059E7"/>
    <w:rsid w:val="00307F1C"/>
    <w:rsid w:val="00312284"/>
    <w:rsid w:val="003123BA"/>
    <w:rsid w:val="003128D8"/>
    <w:rsid w:val="00313892"/>
    <w:rsid w:val="00316AF0"/>
    <w:rsid w:val="00320EF8"/>
    <w:rsid w:val="003217BC"/>
    <w:rsid w:val="00323379"/>
    <w:rsid w:val="00324FB3"/>
    <w:rsid w:val="00327422"/>
    <w:rsid w:val="00327AEF"/>
    <w:rsid w:val="003307F7"/>
    <w:rsid w:val="003328D8"/>
    <w:rsid w:val="00333342"/>
    <w:rsid w:val="003338C8"/>
    <w:rsid w:val="00333AFF"/>
    <w:rsid w:val="00335912"/>
    <w:rsid w:val="00335AF9"/>
    <w:rsid w:val="00336ADF"/>
    <w:rsid w:val="003433A2"/>
    <w:rsid w:val="0034434B"/>
    <w:rsid w:val="00344962"/>
    <w:rsid w:val="00345CB3"/>
    <w:rsid w:val="0034768C"/>
    <w:rsid w:val="003520C5"/>
    <w:rsid w:val="00354821"/>
    <w:rsid w:val="003558AB"/>
    <w:rsid w:val="00355F2F"/>
    <w:rsid w:val="003576FA"/>
    <w:rsid w:val="003602A3"/>
    <w:rsid w:val="00366E54"/>
    <w:rsid w:val="003678CD"/>
    <w:rsid w:val="00367EFD"/>
    <w:rsid w:val="00373CE2"/>
    <w:rsid w:val="00375978"/>
    <w:rsid w:val="00375B83"/>
    <w:rsid w:val="00380F1D"/>
    <w:rsid w:val="00381967"/>
    <w:rsid w:val="00383915"/>
    <w:rsid w:val="00383B9E"/>
    <w:rsid w:val="003930F9"/>
    <w:rsid w:val="00394673"/>
    <w:rsid w:val="00397A84"/>
    <w:rsid w:val="003A057C"/>
    <w:rsid w:val="003A1F05"/>
    <w:rsid w:val="003A4900"/>
    <w:rsid w:val="003A655F"/>
    <w:rsid w:val="003A660D"/>
    <w:rsid w:val="003B0245"/>
    <w:rsid w:val="003B0AA9"/>
    <w:rsid w:val="003B1581"/>
    <w:rsid w:val="003B29E7"/>
    <w:rsid w:val="003B4AD7"/>
    <w:rsid w:val="003C0233"/>
    <w:rsid w:val="003C4090"/>
    <w:rsid w:val="003C57BC"/>
    <w:rsid w:val="003D0241"/>
    <w:rsid w:val="003D0466"/>
    <w:rsid w:val="003D2519"/>
    <w:rsid w:val="003D3CBF"/>
    <w:rsid w:val="003D44C2"/>
    <w:rsid w:val="003D6EE5"/>
    <w:rsid w:val="003D75D3"/>
    <w:rsid w:val="003E0266"/>
    <w:rsid w:val="003E1F6B"/>
    <w:rsid w:val="003E30D2"/>
    <w:rsid w:val="003E43ED"/>
    <w:rsid w:val="003E5FA7"/>
    <w:rsid w:val="003E7CFF"/>
    <w:rsid w:val="003F1094"/>
    <w:rsid w:val="003F1259"/>
    <w:rsid w:val="003F271A"/>
    <w:rsid w:val="003F49AC"/>
    <w:rsid w:val="003F5A96"/>
    <w:rsid w:val="004000ED"/>
    <w:rsid w:val="00400C86"/>
    <w:rsid w:val="00401516"/>
    <w:rsid w:val="0040331B"/>
    <w:rsid w:val="00403E4C"/>
    <w:rsid w:val="00405209"/>
    <w:rsid w:val="0040727C"/>
    <w:rsid w:val="00412C53"/>
    <w:rsid w:val="004150EF"/>
    <w:rsid w:val="00415EF9"/>
    <w:rsid w:val="004165C0"/>
    <w:rsid w:val="00420001"/>
    <w:rsid w:val="00420FD9"/>
    <w:rsid w:val="00423965"/>
    <w:rsid w:val="004270CB"/>
    <w:rsid w:val="00430D3D"/>
    <w:rsid w:val="00430E54"/>
    <w:rsid w:val="00432D82"/>
    <w:rsid w:val="004354C7"/>
    <w:rsid w:val="00443992"/>
    <w:rsid w:val="00445EF4"/>
    <w:rsid w:val="00447A9F"/>
    <w:rsid w:val="00447BFE"/>
    <w:rsid w:val="00460287"/>
    <w:rsid w:val="0046029D"/>
    <w:rsid w:val="00460820"/>
    <w:rsid w:val="00461880"/>
    <w:rsid w:val="00462B28"/>
    <w:rsid w:val="00464260"/>
    <w:rsid w:val="00465D07"/>
    <w:rsid w:val="004678E1"/>
    <w:rsid w:val="004709B1"/>
    <w:rsid w:val="00471520"/>
    <w:rsid w:val="00472737"/>
    <w:rsid w:val="00472F6B"/>
    <w:rsid w:val="004801E8"/>
    <w:rsid w:val="00485C1B"/>
    <w:rsid w:val="00485E2A"/>
    <w:rsid w:val="00485ECA"/>
    <w:rsid w:val="004873A9"/>
    <w:rsid w:val="00491689"/>
    <w:rsid w:val="00493B2F"/>
    <w:rsid w:val="0049494D"/>
    <w:rsid w:val="00496577"/>
    <w:rsid w:val="0049748B"/>
    <w:rsid w:val="004A20AD"/>
    <w:rsid w:val="004A3918"/>
    <w:rsid w:val="004A47E9"/>
    <w:rsid w:val="004A49C9"/>
    <w:rsid w:val="004A59BC"/>
    <w:rsid w:val="004A5F79"/>
    <w:rsid w:val="004B05ED"/>
    <w:rsid w:val="004B2F7F"/>
    <w:rsid w:val="004B4198"/>
    <w:rsid w:val="004B4412"/>
    <w:rsid w:val="004B4D2D"/>
    <w:rsid w:val="004B761A"/>
    <w:rsid w:val="004B7652"/>
    <w:rsid w:val="004C0EFC"/>
    <w:rsid w:val="004C13CF"/>
    <w:rsid w:val="004C3480"/>
    <w:rsid w:val="004D08D7"/>
    <w:rsid w:val="004D1BD5"/>
    <w:rsid w:val="004E0E60"/>
    <w:rsid w:val="004E2D17"/>
    <w:rsid w:val="004E4BC0"/>
    <w:rsid w:val="004E7BF1"/>
    <w:rsid w:val="0050112C"/>
    <w:rsid w:val="005019F5"/>
    <w:rsid w:val="0050316A"/>
    <w:rsid w:val="0050565E"/>
    <w:rsid w:val="005065F9"/>
    <w:rsid w:val="005067E3"/>
    <w:rsid w:val="005106A7"/>
    <w:rsid w:val="00513931"/>
    <w:rsid w:val="00515387"/>
    <w:rsid w:val="00521747"/>
    <w:rsid w:val="00522149"/>
    <w:rsid w:val="005241DF"/>
    <w:rsid w:val="00527FD4"/>
    <w:rsid w:val="00530936"/>
    <w:rsid w:val="00532AAF"/>
    <w:rsid w:val="00532F27"/>
    <w:rsid w:val="005364DC"/>
    <w:rsid w:val="005375EF"/>
    <w:rsid w:val="005436C1"/>
    <w:rsid w:val="005460EE"/>
    <w:rsid w:val="005507C2"/>
    <w:rsid w:val="00550A6F"/>
    <w:rsid w:val="00556D44"/>
    <w:rsid w:val="0056107B"/>
    <w:rsid w:val="0056201E"/>
    <w:rsid w:val="00563730"/>
    <w:rsid w:val="0056533C"/>
    <w:rsid w:val="00565D4B"/>
    <w:rsid w:val="00566AF3"/>
    <w:rsid w:val="00566E28"/>
    <w:rsid w:val="00574547"/>
    <w:rsid w:val="00574AB6"/>
    <w:rsid w:val="00574D2F"/>
    <w:rsid w:val="00574EDD"/>
    <w:rsid w:val="0057585A"/>
    <w:rsid w:val="00577471"/>
    <w:rsid w:val="00581896"/>
    <w:rsid w:val="00582E0C"/>
    <w:rsid w:val="00591E1E"/>
    <w:rsid w:val="00592ABC"/>
    <w:rsid w:val="00595A5E"/>
    <w:rsid w:val="005A0920"/>
    <w:rsid w:val="005A0CA8"/>
    <w:rsid w:val="005A2910"/>
    <w:rsid w:val="005A5721"/>
    <w:rsid w:val="005A7549"/>
    <w:rsid w:val="005B07AA"/>
    <w:rsid w:val="005B6166"/>
    <w:rsid w:val="005C314D"/>
    <w:rsid w:val="005C3D21"/>
    <w:rsid w:val="005C5955"/>
    <w:rsid w:val="005C764A"/>
    <w:rsid w:val="005C7669"/>
    <w:rsid w:val="005D19B8"/>
    <w:rsid w:val="005D23BD"/>
    <w:rsid w:val="005D46B1"/>
    <w:rsid w:val="005D648A"/>
    <w:rsid w:val="005D7152"/>
    <w:rsid w:val="005E07F1"/>
    <w:rsid w:val="005E0B66"/>
    <w:rsid w:val="005E0E20"/>
    <w:rsid w:val="005E2575"/>
    <w:rsid w:val="005E2A99"/>
    <w:rsid w:val="005E4BAC"/>
    <w:rsid w:val="005E512D"/>
    <w:rsid w:val="005E76BF"/>
    <w:rsid w:val="005F043A"/>
    <w:rsid w:val="005F19D6"/>
    <w:rsid w:val="005F54E9"/>
    <w:rsid w:val="00600FDA"/>
    <w:rsid w:val="00602044"/>
    <w:rsid w:val="0060242B"/>
    <w:rsid w:val="00602BCD"/>
    <w:rsid w:val="00602D56"/>
    <w:rsid w:val="0060574D"/>
    <w:rsid w:val="00606822"/>
    <w:rsid w:val="00607DF0"/>
    <w:rsid w:val="00611089"/>
    <w:rsid w:val="00614430"/>
    <w:rsid w:val="00620331"/>
    <w:rsid w:val="0062136E"/>
    <w:rsid w:val="00622135"/>
    <w:rsid w:val="00622626"/>
    <w:rsid w:val="00623482"/>
    <w:rsid w:val="0062357A"/>
    <w:rsid w:val="00625D37"/>
    <w:rsid w:val="006301BE"/>
    <w:rsid w:val="00631B12"/>
    <w:rsid w:val="00632D0A"/>
    <w:rsid w:val="006354DF"/>
    <w:rsid w:val="00637BC3"/>
    <w:rsid w:val="00640AC4"/>
    <w:rsid w:val="00641C73"/>
    <w:rsid w:val="00642225"/>
    <w:rsid w:val="006426E8"/>
    <w:rsid w:val="00644B7B"/>
    <w:rsid w:val="00646B00"/>
    <w:rsid w:val="00647397"/>
    <w:rsid w:val="006548DD"/>
    <w:rsid w:val="0065674D"/>
    <w:rsid w:val="00660E5A"/>
    <w:rsid w:val="00661897"/>
    <w:rsid w:val="00664F57"/>
    <w:rsid w:val="0066598E"/>
    <w:rsid w:val="00670085"/>
    <w:rsid w:val="006715EE"/>
    <w:rsid w:val="0067363E"/>
    <w:rsid w:val="006738FC"/>
    <w:rsid w:val="0067495F"/>
    <w:rsid w:val="006811D9"/>
    <w:rsid w:val="00683C0B"/>
    <w:rsid w:val="00683C60"/>
    <w:rsid w:val="00691506"/>
    <w:rsid w:val="00692660"/>
    <w:rsid w:val="006963A6"/>
    <w:rsid w:val="00697E86"/>
    <w:rsid w:val="006A14FA"/>
    <w:rsid w:val="006A15AF"/>
    <w:rsid w:val="006A4041"/>
    <w:rsid w:val="006A42C8"/>
    <w:rsid w:val="006A4AAC"/>
    <w:rsid w:val="006A7A6C"/>
    <w:rsid w:val="006B2E38"/>
    <w:rsid w:val="006B4A44"/>
    <w:rsid w:val="006B737E"/>
    <w:rsid w:val="006C0AE4"/>
    <w:rsid w:val="006C0E7A"/>
    <w:rsid w:val="006C33E7"/>
    <w:rsid w:val="006C3ED5"/>
    <w:rsid w:val="006C6804"/>
    <w:rsid w:val="006C70F4"/>
    <w:rsid w:val="006D1D77"/>
    <w:rsid w:val="006D4655"/>
    <w:rsid w:val="006D4784"/>
    <w:rsid w:val="006D7074"/>
    <w:rsid w:val="006D7B54"/>
    <w:rsid w:val="006D7FDF"/>
    <w:rsid w:val="006E2AF7"/>
    <w:rsid w:val="006E686C"/>
    <w:rsid w:val="006E76A8"/>
    <w:rsid w:val="006F3EF3"/>
    <w:rsid w:val="006F5F26"/>
    <w:rsid w:val="007050BE"/>
    <w:rsid w:val="00705789"/>
    <w:rsid w:val="00705B38"/>
    <w:rsid w:val="00705DD8"/>
    <w:rsid w:val="00706DFA"/>
    <w:rsid w:val="00707A33"/>
    <w:rsid w:val="00711235"/>
    <w:rsid w:val="00711B64"/>
    <w:rsid w:val="0071245A"/>
    <w:rsid w:val="00712D37"/>
    <w:rsid w:val="00713644"/>
    <w:rsid w:val="00720207"/>
    <w:rsid w:val="00721785"/>
    <w:rsid w:val="00724718"/>
    <w:rsid w:val="00725DAE"/>
    <w:rsid w:val="00727FCA"/>
    <w:rsid w:val="007313D9"/>
    <w:rsid w:val="007314B9"/>
    <w:rsid w:val="007315AE"/>
    <w:rsid w:val="007334DE"/>
    <w:rsid w:val="00734F95"/>
    <w:rsid w:val="007365D9"/>
    <w:rsid w:val="007366CA"/>
    <w:rsid w:val="007414C8"/>
    <w:rsid w:val="0074311C"/>
    <w:rsid w:val="00753CD5"/>
    <w:rsid w:val="007544AE"/>
    <w:rsid w:val="00756E3E"/>
    <w:rsid w:val="007616E1"/>
    <w:rsid w:val="00762578"/>
    <w:rsid w:val="00762C48"/>
    <w:rsid w:val="0076303B"/>
    <w:rsid w:val="007639DF"/>
    <w:rsid w:val="0076473A"/>
    <w:rsid w:val="00766F0D"/>
    <w:rsid w:val="0076773F"/>
    <w:rsid w:val="007823B2"/>
    <w:rsid w:val="00782E58"/>
    <w:rsid w:val="00782FB9"/>
    <w:rsid w:val="00784C38"/>
    <w:rsid w:val="00784FA0"/>
    <w:rsid w:val="00786922"/>
    <w:rsid w:val="00787CB6"/>
    <w:rsid w:val="0079253D"/>
    <w:rsid w:val="007939F2"/>
    <w:rsid w:val="007A496E"/>
    <w:rsid w:val="007A568C"/>
    <w:rsid w:val="007A7D5A"/>
    <w:rsid w:val="007C0A24"/>
    <w:rsid w:val="007C3D66"/>
    <w:rsid w:val="007C48C6"/>
    <w:rsid w:val="007C5362"/>
    <w:rsid w:val="007D0514"/>
    <w:rsid w:val="007D1DF0"/>
    <w:rsid w:val="007D2B08"/>
    <w:rsid w:val="007D3DB7"/>
    <w:rsid w:val="007D7670"/>
    <w:rsid w:val="007D7A48"/>
    <w:rsid w:val="007D7BED"/>
    <w:rsid w:val="007D7DC6"/>
    <w:rsid w:val="007E0EBD"/>
    <w:rsid w:val="007E1508"/>
    <w:rsid w:val="007E1FEA"/>
    <w:rsid w:val="007E40D2"/>
    <w:rsid w:val="007F1C13"/>
    <w:rsid w:val="007F292E"/>
    <w:rsid w:val="007F29CA"/>
    <w:rsid w:val="007F29D5"/>
    <w:rsid w:val="007F2A44"/>
    <w:rsid w:val="00802013"/>
    <w:rsid w:val="008039A6"/>
    <w:rsid w:val="00804BB6"/>
    <w:rsid w:val="00805612"/>
    <w:rsid w:val="00806EAB"/>
    <w:rsid w:val="008079D9"/>
    <w:rsid w:val="0081719E"/>
    <w:rsid w:val="00820697"/>
    <w:rsid w:val="00823262"/>
    <w:rsid w:val="00823FB4"/>
    <w:rsid w:val="008314F2"/>
    <w:rsid w:val="00831771"/>
    <w:rsid w:val="008318D1"/>
    <w:rsid w:val="0083222E"/>
    <w:rsid w:val="00833276"/>
    <w:rsid w:val="0083403B"/>
    <w:rsid w:val="00834AB7"/>
    <w:rsid w:val="0083632B"/>
    <w:rsid w:val="00836740"/>
    <w:rsid w:val="0083737F"/>
    <w:rsid w:val="0083769E"/>
    <w:rsid w:val="008424C0"/>
    <w:rsid w:val="00842643"/>
    <w:rsid w:val="008429F3"/>
    <w:rsid w:val="0084785E"/>
    <w:rsid w:val="008522B2"/>
    <w:rsid w:val="00854BCD"/>
    <w:rsid w:val="00856E88"/>
    <w:rsid w:val="00857F06"/>
    <w:rsid w:val="0086110C"/>
    <w:rsid w:val="00861173"/>
    <w:rsid w:val="00862BD3"/>
    <w:rsid w:val="00863841"/>
    <w:rsid w:val="008645ED"/>
    <w:rsid w:val="008648B5"/>
    <w:rsid w:val="008716B7"/>
    <w:rsid w:val="00872CD3"/>
    <w:rsid w:val="00873102"/>
    <w:rsid w:val="00873117"/>
    <w:rsid w:val="008732EC"/>
    <w:rsid w:val="00874BD3"/>
    <w:rsid w:val="00875068"/>
    <w:rsid w:val="00875ED3"/>
    <w:rsid w:val="008762B1"/>
    <w:rsid w:val="00876950"/>
    <w:rsid w:val="008775E2"/>
    <w:rsid w:val="00880DEA"/>
    <w:rsid w:val="008859CB"/>
    <w:rsid w:val="00885CCF"/>
    <w:rsid w:val="008868C7"/>
    <w:rsid w:val="00894272"/>
    <w:rsid w:val="008958D7"/>
    <w:rsid w:val="008A291F"/>
    <w:rsid w:val="008A44DA"/>
    <w:rsid w:val="008A4947"/>
    <w:rsid w:val="008A4B80"/>
    <w:rsid w:val="008A64B4"/>
    <w:rsid w:val="008A6CD9"/>
    <w:rsid w:val="008B098E"/>
    <w:rsid w:val="008B307F"/>
    <w:rsid w:val="008C046F"/>
    <w:rsid w:val="008C089F"/>
    <w:rsid w:val="008C198A"/>
    <w:rsid w:val="008C5012"/>
    <w:rsid w:val="008C6E33"/>
    <w:rsid w:val="008C7F43"/>
    <w:rsid w:val="008D00FF"/>
    <w:rsid w:val="008D3AAB"/>
    <w:rsid w:val="008D6880"/>
    <w:rsid w:val="008E459D"/>
    <w:rsid w:val="008E63B0"/>
    <w:rsid w:val="008E7314"/>
    <w:rsid w:val="008F0371"/>
    <w:rsid w:val="008F1B32"/>
    <w:rsid w:val="008F1C19"/>
    <w:rsid w:val="008F269C"/>
    <w:rsid w:val="008F6158"/>
    <w:rsid w:val="008F7AFF"/>
    <w:rsid w:val="00903D60"/>
    <w:rsid w:val="00904290"/>
    <w:rsid w:val="009071E3"/>
    <w:rsid w:val="009157AF"/>
    <w:rsid w:val="0091591E"/>
    <w:rsid w:val="00921065"/>
    <w:rsid w:val="0092350E"/>
    <w:rsid w:val="00925258"/>
    <w:rsid w:val="00926905"/>
    <w:rsid w:val="009307B3"/>
    <w:rsid w:val="00930AA8"/>
    <w:rsid w:val="00931CAD"/>
    <w:rsid w:val="00940269"/>
    <w:rsid w:val="009464F7"/>
    <w:rsid w:val="009469E0"/>
    <w:rsid w:val="00954520"/>
    <w:rsid w:val="00954F5B"/>
    <w:rsid w:val="00957519"/>
    <w:rsid w:val="009639E1"/>
    <w:rsid w:val="00973F1C"/>
    <w:rsid w:val="00977A25"/>
    <w:rsid w:val="00984233"/>
    <w:rsid w:val="00984A72"/>
    <w:rsid w:val="00985DCE"/>
    <w:rsid w:val="009903A3"/>
    <w:rsid w:val="00991A17"/>
    <w:rsid w:val="00991E73"/>
    <w:rsid w:val="00992F5F"/>
    <w:rsid w:val="00993483"/>
    <w:rsid w:val="009971C8"/>
    <w:rsid w:val="009A079A"/>
    <w:rsid w:val="009A09D5"/>
    <w:rsid w:val="009A3885"/>
    <w:rsid w:val="009A7032"/>
    <w:rsid w:val="009B20D2"/>
    <w:rsid w:val="009B302D"/>
    <w:rsid w:val="009B3F0F"/>
    <w:rsid w:val="009B4EEF"/>
    <w:rsid w:val="009B5270"/>
    <w:rsid w:val="009B56AD"/>
    <w:rsid w:val="009B5995"/>
    <w:rsid w:val="009B7F1A"/>
    <w:rsid w:val="009C1CED"/>
    <w:rsid w:val="009C384E"/>
    <w:rsid w:val="009C3C66"/>
    <w:rsid w:val="009D02D9"/>
    <w:rsid w:val="009D1346"/>
    <w:rsid w:val="009D25E5"/>
    <w:rsid w:val="009D38E2"/>
    <w:rsid w:val="009D4F80"/>
    <w:rsid w:val="009D5086"/>
    <w:rsid w:val="009D5929"/>
    <w:rsid w:val="009D64D3"/>
    <w:rsid w:val="009D716E"/>
    <w:rsid w:val="009E058A"/>
    <w:rsid w:val="009E318D"/>
    <w:rsid w:val="009E4B52"/>
    <w:rsid w:val="009F3D36"/>
    <w:rsid w:val="009F7D22"/>
    <w:rsid w:val="00A01563"/>
    <w:rsid w:val="00A021A1"/>
    <w:rsid w:val="00A02589"/>
    <w:rsid w:val="00A03946"/>
    <w:rsid w:val="00A052CC"/>
    <w:rsid w:val="00A0750D"/>
    <w:rsid w:val="00A07E1B"/>
    <w:rsid w:val="00A11E89"/>
    <w:rsid w:val="00A1329F"/>
    <w:rsid w:val="00A138CF"/>
    <w:rsid w:val="00A1509F"/>
    <w:rsid w:val="00A211A8"/>
    <w:rsid w:val="00A22332"/>
    <w:rsid w:val="00A27AA3"/>
    <w:rsid w:val="00A308AB"/>
    <w:rsid w:val="00A31FDA"/>
    <w:rsid w:val="00A3723A"/>
    <w:rsid w:val="00A37E07"/>
    <w:rsid w:val="00A41940"/>
    <w:rsid w:val="00A42840"/>
    <w:rsid w:val="00A43EED"/>
    <w:rsid w:val="00A446C9"/>
    <w:rsid w:val="00A46F8C"/>
    <w:rsid w:val="00A47B87"/>
    <w:rsid w:val="00A50509"/>
    <w:rsid w:val="00A50677"/>
    <w:rsid w:val="00A510BF"/>
    <w:rsid w:val="00A51704"/>
    <w:rsid w:val="00A52DEB"/>
    <w:rsid w:val="00A5391B"/>
    <w:rsid w:val="00A5442E"/>
    <w:rsid w:val="00A55ACA"/>
    <w:rsid w:val="00A572B1"/>
    <w:rsid w:val="00A620D8"/>
    <w:rsid w:val="00A642E5"/>
    <w:rsid w:val="00A70E7D"/>
    <w:rsid w:val="00A718D2"/>
    <w:rsid w:val="00A71FA1"/>
    <w:rsid w:val="00A722E9"/>
    <w:rsid w:val="00A77D6D"/>
    <w:rsid w:val="00A77E73"/>
    <w:rsid w:val="00A8065D"/>
    <w:rsid w:val="00A82332"/>
    <w:rsid w:val="00A8456C"/>
    <w:rsid w:val="00A84D7A"/>
    <w:rsid w:val="00A86E27"/>
    <w:rsid w:val="00A87AFE"/>
    <w:rsid w:val="00A921A5"/>
    <w:rsid w:val="00A93EED"/>
    <w:rsid w:val="00A9749A"/>
    <w:rsid w:val="00AA0055"/>
    <w:rsid w:val="00AA1B77"/>
    <w:rsid w:val="00AA38E8"/>
    <w:rsid w:val="00AA409B"/>
    <w:rsid w:val="00AA41F3"/>
    <w:rsid w:val="00AB1743"/>
    <w:rsid w:val="00AB21E3"/>
    <w:rsid w:val="00AB2B3B"/>
    <w:rsid w:val="00AB57B0"/>
    <w:rsid w:val="00AB7169"/>
    <w:rsid w:val="00AC0594"/>
    <w:rsid w:val="00AC1F84"/>
    <w:rsid w:val="00AC200B"/>
    <w:rsid w:val="00AC6C39"/>
    <w:rsid w:val="00AD155C"/>
    <w:rsid w:val="00AD78F8"/>
    <w:rsid w:val="00AE175E"/>
    <w:rsid w:val="00AE2685"/>
    <w:rsid w:val="00AE2B6D"/>
    <w:rsid w:val="00AE7C2E"/>
    <w:rsid w:val="00AF07EC"/>
    <w:rsid w:val="00AF0AA2"/>
    <w:rsid w:val="00AF0EC9"/>
    <w:rsid w:val="00AF3198"/>
    <w:rsid w:val="00AF36D7"/>
    <w:rsid w:val="00AF41E9"/>
    <w:rsid w:val="00AF4FB2"/>
    <w:rsid w:val="00AF6CE0"/>
    <w:rsid w:val="00AF7D79"/>
    <w:rsid w:val="00B00B1C"/>
    <w:rsid w:val="00B01703"/>
    <w:rsid w:val="00B01825"/>
    <w:rsid w:val="00B105A1"/>
    <w:rsid w:val="00B10624"/>
    <w:rsid w:val="00B11A8A"/>
    <w:rsid w:val="00B11CB3"/>
    <w:rsid w:val="00B12626"/>
    <w:rsid w:val="00B12C43"/>
    <w:rsid w:val="00B13A8A"/>
    <w:rsid w:val="00B17797"/>
    <w:rsid w:val="00B21C68"/>
    <w:rsid w:val="00B24822"/>
    <w:rsid w:val="00B261B0"/>
    <w:rsid w:val="00B34CC0"/>
    <w:rsid w:val="00B424EA"/>
    <w:rsid w:val="00B43B4D"/>
    <w:rsid w:val="00B470AE"/>
    <w:rsid w:val="00B502A2"/>
    <w:rsid w:val="00B50597"/>
    <w:rsid w:val="00B524D4"/>
    <w:rsid w:val="00B533C4"/>
    <w:rsid w:val="00B546AF"/>
    <w:rsid w:val="00B62A4B"/>
    <w:rsid w:val="00B655AD"/>
    <w:rsid w:val="00B66DE8"/>
    <w:rsid w:val="00B671EF"/>
    <w:rsid w:val="00B67C3C"/>
    <w:rsid w:val="00B75935"/>
    <w:rsid w:val="00B769FF"/>
    <w:rsid w:val="00B772F5"/>
    <w:rsid w:val="00B7748E"/>
    <w:rsid w:val="00B830FD"/>
    <w:rsid w:val="00B849D1"/>
    <w:rsid w:val="00B85BBB"/>
    <w:rsid w:val="00B85EEF"/>
    <w:rsid w:val="00B86255"/>
    <w:rsid w:val="00B87A64"/>
    <w:rsid w:val="00B90458"/>
    <w:rsid w:val="00B92A5E"/>
    <w:rsid w:val="00B94112"/>
    <w:rsid w:val="00B970E3"/>
    <w:rsid w:val="00B97B57"/>
    <w:rsid w:val="00BA2BA9"/>
    <w:rsid w:val="00BA4417"/>
    <w:rsid w:val="00BA5422"/>
    <w:rsid w:val="00BA5AC3"/>
    <w:rsid w:val="00BA7870"/>
    <w:rsid w:val="00BB0B9E"/>
    <w:rsid w:val="00BB0F3D"/>
    <w:rsid w:val="00BB1535"/>
    <w:rsid w:val="00BB249D"/>
    <w:rsid w:val="00BB5B25"/>
    <w:rsid w:val="00BB6C79"/>
    <w:rsid w:val="00BB6F57"/>
    <w:rsid w:val="00BC44F8"/>
    <w:rsid w:val="00BC4B0C"/>
    <w:rsid w:val="00BD3D0F"/>
    <w:rsid w:val="00BE245B"/>
    <w:rsid w:val="00BE45B4"/>
    <w:rsid w:val="00BF2991"/>
    <w:rsid w:val="00BF5D06"/>
    <w:rsid w:val="00BF62A9"/>
    <w:rsid w:val="00C002B6"/>
    <w:rsid w:val="00C009B7"/>
    <w:rsid w:val="00C0130D"/>
    <w:rsid w:val="00C018A7"/>
    <w:rsid w:val="00C05364"/>
    <w:rsid w:val="00C05BA1"/>
    <w:rsid w:val="00C06004"/>
    <w:rsid w:val="00C06EB5"/>
    <w:rsid w:val="00C10194"/>
    <w:rsid w:val="00C11F49"/>
    <w:rsid w:val="00C1289F"/>
    <w:rsid w:val="00C12E61"/>
    <w:rsid w:val="00C14C93"/>
    <w:rsid w:val="00C154AA"/>
    <w:rsid w:val="00C16472"/>
    <w:rsid w:val="00C16E25"/>
    <w:rsid w:val="00C208B2"/>
    <w:rsid w:val="00C2091A"/>
    <w:rsid w:val="00C20B45"/>
    <w:rsid w:val="00C20E4C"/>
    <w:rsid w:val="00C21EA3"/>
    <w:rsid w:val="00C22306"/>
    <w:rsid w:val="00C2266C"/>
    <w:rsid w:val="00C22D08"/>
    <w:rsid w:val="00C257DD"/>
    <w:rsid w:val="00C258B9"/>
    <w:rsid w:val="00C27C35"/>
    <w:rsid w:val="00C30E99"/>
    <w:rsid w:val="00C31C1D"/>
    <w:rsid w:val="00C331BC"/>
    <w:rsid w:val="00C34F83"/>
    <w:rsid w:val="00C3634D"/>
    <w:rsid w:val="00C368D7"/>
    <w:rsid w:val="00C446F6"/>
    <w:rsid w:val="00C44742"/>
    <w:rsid w:val="00C44834"/>
    <w:rsid w:val="00C52AA3"/>
    <w:rsid w:val="00C53498"/>
    <w:rsid w:val="00C55FCC"/>
    <w:rsid w:val="00C637A9"/>
    <w:rsid w:val="00C639FC"/>
    <w:rsid w:val="00C63C9F"/>
    <w:rsid w:val="00C656E9"/>
    <w:rsid w:val="00C659F4"/>
    <w:rsid w:val="00C66E9A"/>
    <w:rsid w:val="00C679C4"/>
    <w:rsid w:val="00C76145"/>
    <w:rsid w:val="00C8009D"/>
    <w:rsid w:val="00C80D54"/>
    <w:rsid w:val="00C80E48"/>
    <w:rsid w:val="00C84535"/>
    <w:rsid w:val="00C8468A"/>
    <w:rsid w:val="00C8473A"/>
    <w:rsid w:val="00C87410"/>
    <w:rsid w:val="00C9045E"/>
    <w:rsid w:val="00C93BF6"/>
    <w:rsid w:val="00C97971"/>
    <w:rsid w:val="00CA444F"/>
    <w:rsid w:val="00CA4B0D"/>
    <w:rsid w:val="00CA5A10"/>
    <w:rsid w:val="00CA64F4"/>
    <w:rsid w:val="00CB0C1A"/>
    <w:rsid w:val="00CB3EF9"/>
    <w:rsid w:val="00CB4463"/>
    <w:rsid w:val="00CB46BD"/>
    <w:rsid w:val="00CB6B36"/>
    <w:rsid w:val="00CB72C8"/>
    <w:rsid w:val="00CC16B2"/>
    <w:rsid w:val="00CC2561"/>
    <w:rsid w:val="00CC7093"/>
    <w:rsid w:val="00CD0AA1"/>
    <w:rsid w:val="00CD351A"/>
    <w:rsid w:val="00CD3938"/>
    <w:rsid w:val="00CD5439"/>
    <w:rsid w:val="00CD5CC6"/>
    <w:rsid w:val="00CD5E1A"/>
    <w:rsid w:val="00CD6FC3"/>
    <w:rsid w:val="00CD729D"/>
    <w:rsid w:val="00CE0A3A"/>
    <w:rsid w:val="00CE2420"/>
    <w:rsid w:val="00CE3D82"/>
    <w:rsid w:val="00CE4030"/>
    <w:rsid w:val="00CE405A"/>
    <w:rsid w:val="00CE4299"/>
    <w:rsid w:val="00CE4520"/>
    <w:rsid w:val="00CE7E71"/>
    <w:rsid w:val="00CF2A1F"/>
    <w:rsid w:val="00CF3E69"/>
    <w:rsid w:val="00CF7BBE"/>
    <w:rsid w:val="00D024F2"/>
    <w:rsid w:val="00D0698C"/>
    <w:rsid w:val="00D13C02"/>
    <w:rsid w:val="00D14377"/>
    <w:rsid w:val="00D146A4"/>
    <w:rsid w:val="00D14DF6"/>
    <w:rsid w:val="00D22BCB"/>
    <w:rsid w:val="00D261F5"/>
    <w:rsid w:val="00D332AA"/>
    <w:rsid w:val="00D33D0F"/>
    <w:rsid w:val="00D34231"/>
    <w:rsid w:val="00D35761"/>
    <w:rsid w:val="00D35D48"/>
    <w:rsid w:val="00D35F5E"/>
    <w:rsid w:val="00D36845"/>
    <w:rsid w:val="00D400AF"/>
    <w:rsid w:val="00D42F51"/>
    <w:rsid w:val="00D448F8"/>
    <w:rsid w:val="00D5003B"/>
    <w:rsid w:val="00D50391"/>
    <w:rsid w:val="00D5248D"/>
    <w:rsid w:val="00D55875"/>
    <w:rsid w:val="00D63386"/>
    <w:rsid w:val="00D63762"/>
    <w:rsid w:val="00D64B30"/>
    <w:rsid w:val="00D70008"/>
    <w:rsid w:val="00D7171D"/>
    <w:rsid w:val="00D778F9"/>
    <w:rsid w:val="00D83E39"/>
    <w:rsid w:val="00D83FD1"/>
    <w:rsid w:val="00D84836"/>
    <w:rsid w:val="00D913A3"/>
    <w:rsid w:val="00D93076"/>
    <w:rsid w:val="00D93411"/>
    <w:rsid w:val="00D96280"/>
    <w:rsid w:val="00D975E1"/>
    <w:rsid w:val="00DA0877"/>
    <w:rsid w:val="00DA21B4"/>
    <w:rsid w:val="00DA5AEF"/>
    <w:rsid w:val="00DB0424"/>
    <w:rsid w:val="00DB3971"/>
    <w:rsid w:val="00DB55F7"/>
    <w:rsid w:val="00DB6595"/>
    <w:rsid w:val="00DB7855"/>
    <w:rsid w:val="00DC7170"/>
    <w:rsid w:val="00DD4D1F"/>
    <w:rsid w:val="00DD5CC8"/>
    <w:rsid w:val="00DE542A"/>
    <w:rsid w:val="00DF5CD9"/>
    <w:rsid w:val="00DF76EE"/>
    <w:rsid w:val="00E016B6"/>
    <w:rsid w:val="00E11775"/>
    <w:rsid w:val="00E1283A"/>
    <w:rsid w:val="00E15FEB"/>
    <w:rsid w:val="00E16CA8"/>
    <w:rsid w:val="00E264B2"/>
    <w:rsid w:val="00E30080"/>
    <w:rsid w:val="00E314C2"/>
    <w:rsid w:val="00E33BCC"/>
    <w:rsid w:val="00E33FA4"/>
    <w:rsid w:val="00E34DD4"/>
    <w:rsid w:val="00E3652F"/>
    <w:rsid w:val="00E406C1"/>
    <w:rsid w:val="00E432EA"/>
    <w:rsid w:val="00E503DE"/>
    <w:rsid w:val="00E510EF"/>
    <w:rsid w:val="00E63A39"/>
    <w:rsid w:val="00E67D63"/>
    <w:rsid w:val="00E76BE1"/>
    <w:rsid w:val="00E77703"/>
    <w:rsid w:val="00E8021E"/>
    <w:rsid w:val="00E8284E"/>
    <w:rsid w:val="00E8291C"/>
    <w:rsid w:val="00E838DD"/>
    <w:rsid w:val="00E86138"/>
    <w:rsid w:val="00E905F3"/>
    <w:rsid w:val="00E95B47"/>
    <w:rsid w:val="00E97383"/>
    <w:rsid w:val="00E976CD"/>
    <w:rsid w:val="00EA0F82"/>
    <w:rsid w:val="00EA2A43"/>
    <w:rsid w:val="00EA2CEC"/>
    <w:rsid w:val="00EA5F1F"/>
    <w:rsid w:val="00EA65F0"/>
    <w:rsid w:val="00EA7BFB"/>
    <w:rsid w:val="00EB0368"/>
    <w:rsid w:val="00EB0395"/>
    <w:rsid w:val="00EB3550"/>
    <w:rsid w:val="00EB3595"/>
    <w:rsid w:val="00EB3A05"/>
    <w:rsid w:val="00EB4392"/>
    <w:rsid w:val="00EB62FA"/>
    <w:rsid w:val="00EB6E08"/>
    <w:rsid w:val="00EC0127"/>
    <w:rsid w:val="00EC0B17"/>
    <w:rsid w:val="00EC198F"/>
    <w:rsid w:val="00EC265F"/>
    <w:rsid w:val="00EC6499"/>
    <w:rsid w:val="00EC705E"/>
    <w:rsid w:val="00ED2179"/>
    <w:rsid w:val="00ED4526"/>
    <w:rsid w:val="00EE0923"/>
    <w:rsid w:val="00EE28AD"/>
    <w:rsid w:val="00EE5559"/>
    <w:rsid w:val="00EE5C6E"/>
    <w:rsid w:val="00EF1B59"/>
    <w:rsid w:val="00EF33E6"/>
    <w:rsid w:val="00EF5C96"/>
    <w:rsid w:val="00EF5E17"/>
    <w:rsid w:val="00EF75FA"/>
    <w:rsid w:val="00F00990"/>
    <w:rsid w:val="00F03793"/>
    <w:rsid w:val="00F07CA8"/>
    <w:rsid w:val="00F10AEE"/>
    <w:rsid w:val="00F14075"/>
    <w:rsid w:val="00F172A6"/>
    <w:rsid w:val="00F17873"/>
    <w:rsid w:val="00F20C15"/>
    <w:rsid w:val="00F224D8"/>
    <w:rsid w:val="00F24DBF"/>
    <w:rsid w:val="00F25016"/>
    <w:rsid w:val="00F25240"/>
    <w:rsid w:val="00F26A0C"/>
    <w:rsid w:val="00F26D5E"/>
    <w:rsid w:val="00F30DDE"/>
    <w:rsid w:val="00F345D8"/>
    <w:rsid w:val="00F36735"/>
    <w:rsid w:val="00F37183"/>
    <w:rsid w:val="00F4307D"/>
    <w:rsid w:val="00F43290"/>
    <w:rsid w:val="00F448F9"/>
    <w:rsid w:val="00F466F6"/>
    <w:rsid w:val="00F47C3E"/>
    <w:rsid w:val="00F5247C"/>
    <w:rsid w:val="00F526BC"/>
    <w:rsid w:val="00F52C36"/>
    <w:rsid w:val="00F5407E"/>
    <w:rsid w:val="00F56809"/>
    <w:rsid w:val="00F60361"/>
    <w:rsid w:val="00F609B2"/>
    <w:rsid w:val="00F61BC8"/>
    <w:rsid w:val="00F62535"/>
    <w:rsid w:val="00F62881"/>
    <w:rsid w:val="00F62C01"/>
    <w:rsid w:val="00F63D0B"/>
    <w:rsid w:val="00F643D8"/>
    <w:rsid w:val="00F7152A"/>
    <w:rsid w:val="00F72952"/>
    <w:rsid w:val="00F7298B"/>
    <w:rsid w:val="00F7698C"/>
    <w:rsid w:val="00F77FA4"/>
    <w:rsid w:val="00F828D9"/>
    <w:rsid w:val="00F844FA"/>
    <w:rsid w:val="00F855C9"/>
    <w:rsid w:val="00F90B17"/>
    <w:rsid w:val="00F90B47"/>
    <w:rsid w:val="00F91E1E"/>
    <w:rsid w:val="00F92444"/>
    <w:rsid w:val="00F92D7A"/>
    <w:rsid w:val="00F92EC3"/>
    <w:rsid w:val="00F93357"/>
    <w:rsid w:val="00F9493C"/>
    <w:rsid w:val="00F949B0"/>
    <w:rsid w:val="00F97EC6"/>
    <w:rsid w:val="00FA1D45"/>
    <w:rsid w:val="00FA328B"/>
    <w:rsid w:val="00FA6638"/>
    <w:rsid w:val="00FA6D2F"/>
    <w:rsid w:val="00FA706F"/>
    <w:rsid w:val="00FA7A5D"/>
    <w:rsid w:val="00FB6CBE"/>
    <w:rsid w:val="00FB76AE"/>
    <w:rsid w:val="00FB76CB"/>
    <w:rsid w:val="00FB7ADA"/>
    <w:rsid w:val="00FC1E2A"/>
    <w:rsid w:val="00FC26BF"/>
    <w:rsid w:val="00FC2F2C"/>
    <w:rsid w:val="00FC472B"/>
    <w:rsid w:val="00FC680A"/>
    <w:rsid w:val="00FD5964"/>
    <w:rsid w:val="00FD64E2"/>
    <w:rsid w:val="00FE17E9"/>
    <w:rsid w:val="00FE3267"/>
    <w:rsid w:val="00FF09C5"/>
    <w:rsid w:val="00FF13C6"/>
    <w:rsid w:val="00FF14E7"/>
    <w:rsid w:val="00FF6F17"/>
    <w:rsid w:val="00FF779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18F601"/>
  <w15:chartTrackingRefBased/>
  <w15:docId w15:val="{0EF05E50-C727-4F4A-93E9-0AEAD4215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11D9"/>
    <w:pPr>
      <w:spacing w:before="120" w:after="120" w:line="360" w:lineRule="auto"/>
    </w:pPr>
    <w:rPr>
      <w:rFonts w:ascii="Times New Roman" w:eastAsia="Times New Roman" w:hAnsi="Times New Roman" w:cs="Times New Roman"/>
      <w:sz w:val="24"/>
      <w:szCs w:val="20"/>
      <w:lang w:val="en-US"/>
    </w:rPr>
  </w:style>
  <w:style w:type="paragraph" w:styleId="Balk1">
    <w:name w:val="heading 1"/>
    <w:basedOn w:val="Normal"/>
    <w:link w:val="Balk1Char"/>
    <w:uiPriority w:val="9"/>
    <w:rsid w:val="005E2575"/>
    <w:pPr>
      <w:keepNext/>
      <w:keepLines/>
      <w:numPr>
        <w:numId w:val="3"/>
      </w:numPr>
      <w:spacing w:before="240"/>
      <w:ind w:left="357" w:hanging="357"/>
      <w:outlineLvl w:val="0"/>
    </w:pPr>
    <w:rPr>
      <w:rFonts w:eastAsiaTheme="majorEastAsia" w:cstheme="majorBidi"/>
      <w:b/>
      <w:szCs w:val="32"/>
    </w:rPr>
  </w:style>
  <w:style w:type="paragraph" w:styleId="Balk2">
    <w:name w:val="heading 2"/>
    <w:basedOn w:val="Normal"/>
    <w:link w:val="Balk2Char"/>
    <w:autoRedefine/>
    <w:uiPriority w:val="9"/>
    <w:unhideWhenUsed/>
    <w:qFormat/>
    <w:rsid w:val="00061121"/>
    <w:pPr>
      <w:keepNext/>
      <w:keepLines/>
      <w:numPr>
        <w:ilvl w:val="3"/>
        <w:numId w:val="35"/>
      </w:numPr>
      <w:spacing w:before="40"/>
      <w:outlineLvl w:val="1"/>
    </w:pPr>
    <w:rPr>
      <w:rFonts w:eastAsiaTheme="majorEastAsia" w:cstheme="majorBidi"/>
      <w:b/>
      <w:szCs w:val="24"/>
      <w:lang w:val="tr-TR" w:eastAsia="tr-TR"/>
    </w:rPr>
  </w:style>
  <w:style w:type="paragraph" w:styleId="Balk3">
    <w:name w:val="heading 3"/>
    <w:basedOn w:val="Normal"/>
    <w:link w:val="Balk3Char"/>
    <w:autoRedefine/>
    <w:uiPriority w:val="9"/>
    <w:unhideWhenUsed/>
    <w:qFormat/>
    <w:rsid w:val="00697E86"/>
    <w:pPr>
      <w:keepNext/>
      <w:keepLines/>
      <w:numPr>
        <w:ilvl w:val="2"/>
        <w:numId w:val="35"/>
      </w:numPr>
      <w:spacing w:before="40" w:after="0"/>
      <w:outlineLvl w:val="2"/>
    </w:pPr>
    <w:rPr>
      <w:rFonts w:eastAsiaTheme="majorEastAsia" w:cstheme="majorBidi"/>
      <w:b/>
      <w:szCs w:val="24"/>
      <w:lang w:val="tr-TR" w:eastAsia="tr-TR"/>
    </w:rPr>
  </w:style>
  <w:style w:type="paragraph" w:styleId="Balk4">
    <w:name w:val="heading 4"/>
    <w:basedOn w:val="Normal"/>
    <w:link w:val="Balk4Char"/>
    <w:autoRedefine/>
    <w:uiPriority w:val="9"/>
    <w:unhideWhenUsed/>
    <w:qFormat/>
    <w:rsid w:val="003F1094"/>
    <w:pPr>
      <w:keepNext/>
      <w:keepLines/>
      <w:numPr>
        <w:ilvl w:val="4"/>
        <w:numId w:val="35"/>
      </w:numPr>
      <w:spacing w:before="0" w:after="0"/>
      <w:ind w:left="1276" w:hanging="1276"/>
      <w:outlineLvl w:val="3"/>
    </w:pPr>
    <w:rPr>
      <w:rFonts w:eastAsiaTheme="majorEastAsia"/>
      <w:b/>
      <w:iCs/>
      <w:lang w:val="tr-TR" w:eastAsia="tr-TR"/>
    </w:rPr>
  </w:style>
  <w:style w:type="paragraph" w:styleId="Balk5">
    <w:name w:val="heading 5"/>
    <w:basedOn w:val="Normal"/>
    <w:link w:val="Balk5Char"/>
    <w:uiPriority w:val="9"/>
    <w:unhideWhenUsed/>
    <w:qFormat/>
    <w:rsid w:val="0049494D"/>
    <w:pPr>
      <w:keepNext/>
      <w:keepLines/>
      <w:numPr>
        <w:numId w:val="37"/>
      </w:numPr>
      <w:outlineLvl w:val="4"/>
    </w:pPr>
    <w:rPr>
      <w:rFonts w:eastAsiaTheme="majorEastAsia" w:cstheme="majorBidi"/>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hankContent">
    <w:name w:val="ThankContent"/>
    <w:basedOn w:val="Normal"/>
    <w:link w:val="ThankContentChar"/>
    <w:qFormat/>
    <w:rsid w:val="00873102"/>
    <w:pPr>
      <w:pBdr>
        <w:bottom w:val="single" w:sz="4" w:space="1" w:color="auto"/>
      </w:pBdr>
      <w:spacing w:before="1200"/>
      <w:jc w:val="right"/>
    </w:pPr>
    <w:rPr>
      <w:b/>
      <w:sz w:val="32"/>
    </w:rPr>
  </w:style>
  <w:style w:type="paragraph" w:customStyle="1" w:styleId="FrontPages">
    <w:name w:val="FrontPages"/>
    <w:basedOn w:val="Normal"/>
    <w:link w:val="FrontPagesChar"/>
    <w:autoRedefine/>
    <w:qFormat/>
    <w:rsid w:val="00B67C3C"/>
    <w:pPr>
      <w:pBdr>
        <w:bottom w:val="single" w:sz="4" w:space="1" w:color="auto"/>
      </w:pBdr>
      <w:spacing w:before="1200"/>
      <w:jc w:val="right"/>
    </w:pPr>
    <w:rPr>
      <w:b/>
      <w:sz w:val="32"/>
    </w:rPr>
  </w:style>
  <w:style w:type="character" w:customStyle="1" w:styleId="ThankContentChar">
    <w:name w:val="ThankContent Char"/>
    <w:basedOn w:val="VarsaylanParagrafYazTipi"/>
    <w:link w:val="ThankContent"/>
    <w:rsid w:val="00873102"/>
    <w:rPr>
      <w:rFonts w:ascii="Times New Roman" w:eastAsia="Times New Roman" w:hAnsi="Times New Roman" w:cs="Times New Roman"/>
      <w:b/>
      <w:sz w:val="32"/>
      <w:szCs w:val="20"/>
      <w:lang w:val="en-US"/>
    </w:rPr>
  </w:style>
  <w:style w:type="paragraph" w:customStyle="1" w:styleId="Chapters">
    <w:name w:val="Chapters"/>
    <w:basedOn w:val="Normal"/>
    <w:link w:val="ChaptersChar"/>
    <w:autoRedefine/>
    <w:qFormat/>
    <w:rsid w:val="00873102"/>
    <w:pPr>
      <w:numPr>
        <w:numId w:val="35"/>
      </w:numPr>
      <w:pBdr>
        <w:bottom w:val="single" w:sz="4" w:space="14" w:color="auto"/>
      </w:pBdr>
      <w:spacing w:before="1200" w:after="0" w:line="240" w:lineRule="auto"/>
      <w:jc w:val="right"/>
    </w:pPr>
    <w:rPr>
      <w:rFonts w:cs="CharterBT-Bold"/>
      <w:b/>
      <w:bCs/>
      <w:sz w:val="32"/>
      <w:szCs w:val="35"/>
      <w:lang w:val="tr-TR" w:eastAsia="tr-TR"/>
    </w:rPr>
  </w:style>
  <w:style w:type="character" w:customStyle="1" w:styleId="FrontPagesChar">
    <w:name w:val="FrontPages Char"/>
    <w:basedOn w:val="VarsaylanParagrafYazTipi"/>
    <w:link w:val="FrontPages"/>
    <w:rsid w:val="00B67C3C"/>
    <w:rPr>
      <w:rFonts w:ascii="Times New Roman" w:eastAsia="Times New Roman" w:hAnsi="Times New Roman" w:cs="Times New Roman"/>
      <w:b/>
      <w:sz w:val="32"/>
      <w:szCs w:val="20"/>
      <w:lang w:val="en-US"/>
    </w:rPr>
  </w:style>
  <w:style w:type="paragraph" w:customStyle="1" w:styleId="MainTitle">
    <w:name w:val="MainTitle"/>
    <w:basedOn w:val="Normal"/>
    <w:link w:val="MainTitleChar"/>
    <w:qFormat/>
    <w:rsid w:val="00061121"/>
    <w:pPr>
      <w:numPr>
        <w:ilvl w:val="1"/>
        <w:numId w:val="35"/>
      </w:numPr>
      <w:spacing w:before="360"/>
    </w:pPr>
    <w:rPr>
      <w:b/>
      <w:bCs/>
      <w:szCs w:val="35"/>
      <w:lang w:val="tr-TR" w:eastAsia="tr-TR"/>
    </w:rPr>
  </w:style>
  <w:style w:type="character" w:customStyle="1" w:styleId="ChaptersChar">
    <w:name w:val="Chapters Char"/>
    <w:basedOn w:val="VarsaylanParagrafYazTipi"/>
    <w:link w:val="Chapters"/>
    <w:rsid w:val="00873102"/>
    <w:rPr>
      <w:rFonts w:ascii="Times New Roman" w:eastAsia="Times New Roman" w:hAnsi="Times New Roman" w:cs="CharterBT-Bold"/>
      <w:b/>
      <w:bCs/>
      <w:sz w:val="32"/>
      <w:szCs w:val="35"/>
      <w:lang w:eastAsia="tr-TR"/>
    </w:rPr>
  </w:style>
  <w:style w:type="character" w:customStyle="1" w:styleId="Balk1Char">
    <w:name w:val="Başlık 1 Char"/>
    <w:basedOn w:val="VarsaylanParagrafYazTipi"/>
    <w:link w:val="Balk1"/>
    <w:uiPriority w:val="9"/>
    <w:rsid w:val="005E2575"/>
    <w:rPr>
      <w:rFonts w:ascii="Times New Roman" w:eastAsiaTheme="majorEastAsia" w:hAnsi="Times New Roman" w:cstheme="majorBidi"/>
      <w:b/>
      <w:sz w:val="24"/>
      <w:szCs w:val="32"/>
      <w:lang w:val="en-US"/>
    </w:rPr>
  </w:style>
  <w:style w:type="character" w:customStyle="1" w:styleId="MainTitleChar">
    <w:name w:val="MainTitle Char"/>
    <w:basedOn w:val="VarsaylanParagrafYazTipi"/>
    <w:link w:val="MainTitle"/>
    <w:rsid w:val="00061121"/>
    <w:rPr>
      <w:rFonts w:ascii="Times New Roman" w:eastAsia="Times New Roman" w:hAnsi="Times New Roman" w:cs="Times New Roman"/>
      <w:b/>
      <w:bCs/>
      <w:sz w:val="24"/>
      <w:szCs w:val="35"/>
      <w:lang w:eastAsia="tr-TR"/>
    </w:rPr>
  </w:style>
  <w:style w:type="character" w:customStyle="1" w:styleId="Balk2Char">
    <w:name w:val="Başlık 2 Char"/>
    <w:basedOn w:val="VarsaylanParagrafYazTipi"/>
    <w:link w:val="Balk2"/>
    <w:uiPriority w:val="9"/>
    <w:rsid w:val="00061121"/>
    <w:rPr>
      <w:rFonts w:ascii="Times New Roman" w:eastAsiaTheme="majorEastAsia" w:hAnsi="Times New Roman" w:cstheme="majorBidi"/>
      <w:b/>
      <w:sz w:val="24"/>
      <w:szCs w:val="24"/>
      <w:lang w:eastAsia="tr-TR"/>
    </w:rPr>
  </w:style>
  <w:style w:type="paragraph" w:styleId="stBilgi">
    <w:name w:val="header"/>
    <w:basedOn w:val="Normal"/>
    <w:link w:val="stBilgiChar"/>
    <w:uiPriority w:val="99"/>
    <w:unhideWhenUsed/>
    <w:rsid w:val="00F526BC"/>
    <w:pPr>
      <w:tabs>
        <w:tab w:val="center" w:pos="4536"/>
        <w:tab w:val="right" w:pos="9072"/>
      </w:tabs>
    </w:pPr>
  </w:style>
  <w:style w:type="character" w:customStyle="1" w:styleId="stBilgiChar">
    <w:name w:val="Üst Bilgi Char"/>
    <w:basedOn w:val="VarsaylanParagrafYazTipi"/>
    <w:link w:val="stBilgi"/>
    <w:uiPriority w:val="99"/>
    <w:rsid w:val="00F526BC"/>
    <w:rPr>
      <w:rFonts w:ascii="Times New Roman" w:eastAsia="Times New Roman" w:hAnsi="Times New Roman" w:cs="Times New Roman"/>
      <w:sz w:val="24"/>
      <w:szCs w:val="20"/>
      <w:lang w:val="en-US"/>
    </w:rPr>
  </w:style>
  <w:style w:type="paragraph" w:styleId="AltBilgi">
    <w:name w:val="footer"/>
    <w:basedOn w:val="Normal"/>
    <w:link w:val="AltBilgiChar"/>
    <w:uiPriority w:val="99"/>
    <w:unhideWhenUsed/>
    <w:rsid w:val="00F526BC"/>
    <w:pPr>
      <w:tabs>
        <w:tab w:val="center" w:pos="4536"/>
        <w:tab w:val="right" w:pos="9072"/>
      </w:tabs>
    </w:pPr>
  </w:style>
  <w:style w:type="character" w:customStyle="1" w:styleId="AltBilgiChar">
    <w:name w:val="Alt Bilgi Char"/>
    <w:basedOn w:val="VarsaylanParagrafYazTipi"/>
    <w:link w:val="AltBilgi"/>
    <w:uiPriority w:val="99"/>
    <w:rsid w:val="00F526BC"/>
    <w:rPr>
      <w:rFonts w:ascii="Times New Roman" w:eastAsia="Times New Roman" w:hAnsi="Times New Roman" w:cs="Times New Roman"/>
      <w:sz w:val="24"/>
      <w:szCs w:val="20"/>
      <w:lang w:val="en-US"/>
    </w:rPr>
  </w:style>
  <w:style w:type="paragraph" w:styleId="T1">
    <w:name w:val="toc 1"/>
    <w:basedOn w:val="Normal"/>
    <w:next w:val="Normal"/>
    <w:link w:val="T1Char"/>
    <w:autoRedefine/>
    <w:uiPriority w:val="39"/>
    <w:unhideWhenUsed/>
    <w:rsid w:val="000E7837"/>
    <w:pPr>
      <w:tabs>
        <w:tab w:val="left" w:leader="dot" w:pos="284"/>
        <w:tab w:val="right" w:leader="dot" w:pos="8493"/>
      </w:tabs>
      <w:spacing w:line="240" w:lineRule="auto"/>
      <w:ind w:left="567" w:hanging="567"/>
    </w:pPr>
    <w:rPr>
      <w:b/>
    </w:rPr>
  </w:style>
  <w:style w:type="paragraph" w:styleId="T2">
    <w:name w:val="toc 2"/>
    <w:basedOn w:val="Normal"/>
    <w:next w:val="Normal"/>
    <w:autoRedefine/>
    <w:uiPriority w:val="39"/>
    <w:unhideWhenUsed/>
    <w:rsid w:val="00465D07"/>
    <w:pPr>
      <w:tabs>
        <w:tab w:val="left" w:pos="709"/>
        <w:tab w:val="left" w:pos="1134"/>
        <w:tab w:val="right" w:leader="dot" w:pos="8493"/>
      </w:tabs>
      <w:spacing w:line="240" w:lineRule="auto"/>
      <w:ind w:left="522" w:hanging="284"/>
    </w:pPr>
  </w:style>
  <w:style w:type="character" w:styleId="Kpr">
    <w:name w:val="Hyperlink"/>
    <w:basedOn w:val="VarsaylanParagrafYazTipi"/>
    <w:uiPriority w:val="99"/>
    <w:unhideWhenUsed/>
    <w:rsid w:val="00397A84"/>
    <w:rPr>
      <w:color w:val="0563C1" w:themeColor="hyperlink"/>
      <w:u w:val="single"/>
    </w:rPr>
  </w:style>
  <w:style w:type="paragraph" w:customStyle="1" w:styleId="Appendix">
    <w:name w:val="Appendix"/>
    <w:basedOn w:val="Normal"/>
    <w:link w:val="AppendixChar"/>
    <w:rsid w:val="006A14FA"/>
    <w:pPr>
      <w:numPr>
        <w:numId w:val="5"/>
      </w:numPr>
      <w:pBdr>
        <w:bottom w:val="single" w:sz="4" w:space="1" w:color="auto"/>
      </w:pBdr>
      <w:jc w:val="right"/>
    </w:pPr>
    <w:rPr>
      <w:rFonts w:ascii="CharterBT-Bold" w:eastAsiaTheme="minorHAnsi" w:hAnsi="CharterBT-Bold" w:cs="CharterBT-Bold"/>
      <w:b/>
      <w:bCs/>
      <w:sz w:val="60"/>
      <w:szCs w:val="33"/>
      <w:lang w:val="tr-TR"/>
    </w:rPr>
  </w:style>
  <w:style w:type="paragraph" w:customStyle="1" w:styleId="Appendixes">
    <w:name w:val="Appendixes"/>
    <w:basedOn w:val="Normal"/>
    <w:link w:val="AppendixesChar"/>
    <w:qFormat/>
    <w:rsid w:val="00EA65F0"/>
    <w:pPr>
      <w:numPr>
        <w:numId w:val="6"/>
      </w:numPr>
      <w:pBdr>
        <w:bottom w:val="single" w:sz="4" w:space="12" w:color="auto"/>
      </w:pBdr>
      <w:spacing w:before="1200" w:after="0" w:line="240" w:lineRule="auto"/>
      <w:ind w:left="714" w:hanging="357"/>
      <w:jc w:val="right"/>
    </w:pPr>
    <w:rPr>
      <w:b/>
      <w:sz w:val="35"/>
    </w:rPr>
  </w:style>
  <w:style w:type="character" w:customStyle="1" w:styleId="AppendixChar">
    <w:name w:val="Appendix Char"/>
    <w:basedOn w:val="VarsaylanParagrafYazTipi"/>
    <w:link w:val="Appendix"/>
    <w:rsid w:val="006A14FA"/>
    <w:rPr>
      <w:rFonts w:ascii="CharterBT-Bold" w:hAnsi="CharterBT-Bold" w:cs="CharterBT-Bold"/>
      <w:b/>
      <w:bCs/>
      <w:sz w:val="60"/>
      <w:szCs w:val="33"/>
    </w:rPr>
  </w:style>
  <w:style w:type="paragraph" w:customStyle="1" w:styleId="FigureStyle">
    <w:name w:val="FigureStyle"/>
    <w:basedOn w:val="Normal"/>
    <w:link w:val="FigureStyleChar"/>
    <w:rsid w:val="00BF5D06"/>
    <w:pPr>
      <w:keepNext/>
      <w:spacing w:line="259" w:lineRule="auto"/>
      <w:jc w:val="center"/>
    </w:pPr>
    <w:rPr>
      <w:rFonts w:eastAsiaTheme="minorHAnsi" w:cstheme="minorBidi"/>
      <w:noProof/>
      <w:szCs w:val="22"/>
      <w:lang w:val="tr-TR" w:eastAsia="tr-TR"/>
    </w:rPr>
  </w:style>
  <w:style w:type="character" w:customStyle="1" w:styleId="AppendixesChar">
    <w:name w:val="Appendixes Char"/>
    <w:basedOn w:val="VarsaylanParagrafYazTipi"/>
    <w:link w:val="Appendixes"/>
    <w:rsid w:val="00EA65F0"/>
    <w:rPr>
      <w:rFonts w:ascii="Times New Roman" w:eastAsia="Times New Roman" w:hAnsi="Times New Roman" w:cs="Times New Roman"/>
      <w:b/>
      <w:sz w:val="35"/>
      <w:szCs w:val="20"/>
      <w:lang w:val="en-US"/>
    </w:rPr>
  </w:style>
  <w:style w:type="paragraph" w:styleId="ekillerTablosu">
    <w:name w:val="table of figures"/>
    <w:basedOn w:val="Normal"/>
    <w:next w:val="Normal"/>
    <w:link w:val="ekillerTablosuChar"/>
    <w:autoRedefine/>
    <w:uiPriority w:val="99"/>
    <w:unhideWhenUsed/>
    <w:qFormat/>
    <w:rsid w:val="005B07AA"/>
    <w:pPr>
      <w:tabs>
        <w:tab w:val="right" w:leader="dot" w:pos="9062"/>
      </w:tabs>
      <w:spacing w:after="0" w:line="240" w:lineRule="auto"/>
      <w:ind w:left="964" w:hanging="964"/>
      <w:jc w:val="both"/>
    </w:pPr>
    <w:rPr>
      <w:rFonts w:eastAsiaTheme="minorHAnsi"/>
      <w:bCs/>
      <w:noProof/>
      <w:szCs w:val="22"/>
    </w:rPr>
  </w:style>
  <w:style w:type="character" w:customStyle="1" w:styleId="FigureStyleChar">
    <w:name w:val="FigureStyle Char"/>
    <w:basedOn w:val="VarsaylanParagrafYazTipi"/>
    <w:link w:val="FigureStyle"/>
    <w:rsid w:val="00BF5D06"/>
    <w:rPr>
      <w:rFonts w:ascii="Charter BT" w:hAnsi="Charter BT"/>
      <w:noProof/>
      <w:sz w:val="24"/>
      <w:lang w:eastAsia="tr-TR"/>
    </w:rPr>
  </w:style>
  <w:style w:type="paragraph" w:customStyle="1" w:styleId="Stil1">
    <w:name w:val="Stil1"/>
    <w:basedOn w:val="ResimYazs"/>
    <w:link w:val="Stil1Char"/>
    <w:rsid w:val="00AC6C39"/>
    <w:rPr>
      <w:rFonts w:eastAsiaTheme="minorHAnsi" w:cstheme="minorBidi"/>
      <w:i/>
    </w:rPr>
  </w:style>
  <w:style w:type="character" w:customStyle="1" w:styleId="Stil1Char">
    <w:name w:val="Stil1 Char"/>
    <w:basedOn w:val="VarsaylanParagrafYazTipi"/>
    <w:link w:val="Stil1"/>
    <w:rsid w:val="00AC6C39"/>
    <w:rPr>
      <w:rFonts w:ascii="Charter BT" w:hAnsi="Charter BT"/>
      <w:iCs/>
      <w:sz w:val="24"/>
      <w:szCs w:val="18"/>
      <w:lang w:val="en-US"/>
    </w:rPr>
  </w:style>
  <w:style w:type="paragraph" w:styleId="ResimYazs">
    <w:name w:val="caption"/>
    <w:basedOn w:val="Normal"/>
    <w:next w:val="Normal"/>
    <w:uiPriority w:val="35"/>
    <w:unhideWhenUsed/>
    <w:qFormat/>
    <w:rsid w:val="00AC6C39"/>
    <w:pPr>
      <w:spacing w:after="200"/>
      <w:jc w:val="center"/>
    </w:pPr>
    <w:rPr>
      <w:iCs/>
      <w:szCs w:val="18"/>
    </w:rPr>
  </w:style>
  <w:style w:type="paragraph" w:customStyle="1" w:styleId="Tablolar">
    <w:name w:val="Tablolar"/>
    <w:basedOn w:val="ResimYazs"/>
    <w:link w:val="TablolarChar"/>
    <w:autoRedefine/>
    <w:qFormat/>
    <w:rsid w:val="003E43ED"/>
    <w:pPr>
      <w:spacing w:before="240" w:after="120"/>
    </w:pPr>
    <w:rPr>
      <w:szCs w:val="20"/>
      <w:lang w:val="tr-TR"/>
    </w:rPr>
  </w:style>
  <w:style w:type="paragraph" w:customStyle="1" w:styleId="ListOfTables">
    <w:name w:val="ListOfTables"/>
    <w:basedOn w:val="ekillerTablosu"/>
    <w:link w:val="ListOfTablesChar"/>
    <w:qFormat/>
    <w:rsid w:val="006A4AAC"/>
    <w:pPr>
      <w:ind w:left="1066" w:hanging="1066"/>
    </w:pPr>
  </w:style>
  <w:style w:type="character" w:customStyle="1" w:styleId="TablolarChar">
    <w:name w:val="Tablolar Char"/>
    <w:basedOn w:val="Stil1Char"/>
    <w:link w:val="Tablolar"/>
    <w:rsid w:val="003E43ED"/>
    <w:rPr>
      <w:rFonts w:ascii="Times New Roman" w:eastAsia="Times New Roman" w:hAnsi="Times New Roman" w:cs="Times New Roman"/>
      <w:iCs/>
      <w:sz w:val="24"/>
      <w:szCs w:val="20"/>
      <w:lang w:val="en-US"/>
    </w:rPr>
  </w:style>
  <w:style w:type="paragraph" w:customStyle="1" w:styleId="TOC">
    <w:name w:val="TOC"/>
    <w:basedOn w:val="T1"/>
    <w:link w:val="TOCChar"/>
    <w:rsid w:val="003A1F05"/>
    <w:pPr>
      <w:tabs>
        <w:tab w:val="right" w:leader="dot" w:pos="9062"/>
      </w:tabs>
    </w:pPr>
  </w:style>
  <w:style w:type="character" w:customStyle="1" w:styleId="ekillerTablosuChar">
    <w:name w:val="Şekiller Tablosu Char"/>
    <w:basedOn w:val="VarsaylanParagrafYazTipi"/>
    <w:link w:val="ekillerTablosu"/>
    <w:uiPriority w:val="99"/>
    <w:rsid w:val="005B07AA"/>
    <w:rPr>
      <w:rFonts w:ascii="Times New Roman" w:hAnsi="Times New Roman" w:cs="Times New Roman"/>
      <w:bCs/>
      <w:noProof/>
      <w:sz w:val="24"/>
      <w:lang w:val="en-US"/>
    </w:rPr>
  </w:style>
  <w:style w:type="character" w:customStyle="1" w:styleId="ListOfTablesChar">
    <w:name w:val="ListOfTables Char"/>
    <w:basedOn w:val="ekillerTablosuChar"/>
    <w:link w:val="ListOfTables"/>
    <w:rsid w:val="006A4AAC"/>
    <w:rPr>
      <w:rFonts w:ascii="Times New Roman" w:hAnsi="Times New Roman" w:cs="Times New Roman"/>
      <w:b w:val="0"/>
      <w:bCs/>
      <w:noProof/>
      <w:sz w:val="24"/>
      <w:lang w:val="en-US"/>
    </w:rPr>
  </w:style>
  <w:style w:type="table" w:styleId="TabloKlavuzu">
    <w:name w:val="Table Grid"/>
    <w:basedOn w:val="NormalTablo"/>
    <w:uiPriority w:val="39"/>
    <w:rsid w:val="00375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1Char">
    <w:name w:val="İÇT 1 Char"/>
    <w:basedOn w:val="VarsaylanParagrafYazTipi"/>
    <w:link w:val="T1"/>
    <w:uiPriority w:val="39"/>
    <w:rsid w:val="000E7837"/>
    <w:rPr>
      <w:rFonts w:ascii="Times New Roman" w:eastAsia="Times New Roman" w:hAnsi="Times New Roman" w:cs="Times New Roman"/>
      <w:b/>
      <w:sz w:val="24"/>
      <w:szCs w:val="20"/>
      <w:lang w:val="en-US"/>
    </w:rPr>
  </w:style>
  <w:style w:type="character" w:customStyle="1" w:styleId="TOCChar">
    <w:name w:val="TOC Char"/>
    <w:basedOn w:val="T1Char"/>
    <w:link w:val="TOC"/>
    <w:rsid w:val="003A1F05"/>
    <w:rPr>
      <w:rFonts w:ascii="Charter BT" w:eastAsia="Times New Roman" w:hAnsi="Charter BT" w:cs="Times New Roman"/>
      <w:b/>
      <w:sz w:val="24"/>
      <w:szCs w:val="20"/>
      <w:lang w:val="en-US"/>
    </w:rPr>
  </w:style>
  <w:style w:type="paragraph" w:customStyle="1" w:styleId="ekiller">
    <w:name w:val="Şekiller"/>
    <w:basedOn w:val="FigureStyle"/>
    <w:link w:val="ekillerChar"/>
    <w:qFormat/>
    <w:rsid w:val="00175C00"/>
    <w:pPr>
      <w:spacing w:after="240"/>
    </w:pPr>
    <w:rPr>
      <w:b/>
    </w:rPr>
  </w:style>
  <w:style w:type="character" w:customStyle="1" w:styleId="Balk3Char">
    <w:name w:val="Başlık 3 Char"/>
    <w:basedOn w:val="VarsaylanParagrafYazTipi"/>
    <w:link w:val="Balk3"/>
    <w:uiPriority w:val="9"/>
    <w:rsid w:val="00697E86"/>
    <w:rPr>
      <w:rFonts w:ascii="Times New Roman" w:eastAsiaTheme="majorEastAsia" w:hAnsi="Times New Roman" w:cstheme="majorBidi"/>
      <w:b/>
      <w:sz w:val="24"/>
      <w:szCs w:val="24"/>
      <w:lang w:eastAsia="tr-TR"/>
    </w:rPr>
  </w:style>
  <w:style w:type="character" w:customStyle="1" w:styleId="ekillerChar">
    <w:name w:val="Şekiller Char"/>
    <w:basedOn w:val="FigureStyleChar"/>
    <w:link w:val="ekiller"/>
    <w:rsid w:val="00175C00"/>
    <w:rPr>
      <w:rFonts w:ascii="Times New Roman" w:hAnsi="Times New Roman"/>
      <w:b/>
      <w:noProof/>
      <w:sz w:val="24"/>
      <w:lang w:eastAsia="tr-TR"/>
    </w:rPr>
  </w:style>
  <w:style w:type="character" w:customStyle="1" w:styleId="Balk4Char">
    <w:name w:val="Başlık 4 Char"/>
    <w:basedOn w:val="VarsaylanParagrafYazTipi"/>
    <w:link w:val="Balk4"/>
    <w:uiPriority w:val="9"/>
    <w:rsid w:val="003F1094"/>
    <w:rPr>
      <w:rFonts w:ascii="Times New Roman" w:eastAsiaTheme="majorEastAsia" w:hAnsi="Times New Roman" w:cs="Times New Roman"/>
      <w:b/>
      <w:iCs/>
      <w:sz w:val="24"/>
      <w:szCs w:val="20"/>
      <w:lang w:eastAsia="tr-TR"/>
    </w:rPr>
  </w:style>
  <w:style w:type="paragraph" w:styleId="T5">
    <w:name w:val="toc 5"/>
    <w:basedOn w:val="Normal"/>
    <w:next w:val="Normal"/>
    <w:autoRedefine/>
    <w:uiPriority w:val="39"/>
    <w:unhideWhenUsed/>
    <w:rsid w:val="00FC472B"/>
    <w:pPr>
      <w:tabs>
        <w:tab w:val="left" w:pos="1760"/>
        <w:tab w:val="right" w:pos="7926"/>
      </w:tabs>
      <w:spacing w:after="100"/>
      <w:ind w:left="1560" w:hanging="600"/>
    </w:pPr>
  </w:style>
  <w:style w:type="character" w:customStyle="1" w:styleId="Balk5Char">
    <w:name w:val="Başlık 5 Char"/>
    <w:basedOn w:val="VarsaylanParagrafYazTipi"/>
    <w:link w:val="Balk5"/>
    <w:uiPriority w:val="9"/>
    <w:rsid w:val="0049494D"/>
    <w:rPr>
      <w:rFonts w:ascii="Times New Roman" w:eastAsiaTheme="majorEastAsia" w:hAnsi="Times New Roman" w:cstheme="majorBidi"/>
      <w:b/>
      <w:sz w:val="24"/>
      <w:szCs w:val="20"/>
      <w:lang w:val="en-US"/>
    </w:rPr>
  </w:style>
  <w:style w:type="paragraph" w:styleId="ListeParagraf">
    <w:name w:val="List Paragraph"/>
    <w:basedOn w:val="Normal"/>
    <w:uiPriority w:val="34"/>
    <w:qFormat/>
    <w:rsid w:val="004678E1"/>
    <w:pPr>
      <w:ind w:left="720"/>
      <w:contextualSpacing/>
    </w:pPr>
  </w:style>
  <w:style w:type="paragraph" w:styleId="TBal">
    <w:name w:val="TOC Heading"/>
    <w:basedOn w:val="Balk1"/>
    <w:next w:val="Normal"/>
    <w:uiPriority w:val="39"/>
    <w:unhideWhenUsed/>
    <w:qFormat/>
    <w:rsid w:val="008868C7"/>
    <w:pPr>
      <w:numPr>
        <w:numId w:val="0"/>
      </w:numPr>
      <w:spacing w:after="0" w:line="259" w:lineRule="auto"/>
      <w:outlineLvl w:val="9"/>
    </w:pPr>
    <w:rPr>
      <w:rFonts w:asciiTheme="majorHAnsi" w:hAnsiTheme="majorHAnsi"/>
      <w:b w:val="0"/>
      <w:color w:val="2E74B5" w:themeColor="accent1" w:themeShade="BF"/>
      <w:sz w:val="32"/>
    </w:rPr>
  </w:style>
  <w:style w:type="character" w:styleId="YerTutucuMetni">
    <w:name w:val="Placeholder Text"/>
    <w:basedOn w:val="VarsaylanParagrafYazTipi"/>
    <w:uiPriority w:val="99"/>
    <w:semiHidden/>
    <w:rsid w:val="001123BD"/>
    <w:rPr>
      <w:color w:val="808080"/>
    </w:rPr>
  </w:style>
  <w:style w:type="paragraph" w:styleId="BalonMetni">
    <w:name w:val="Balloon Text"/>
    <w:basedOn w:val="Normal"/>
    <w:link w:val="BalonMetniChar"/>
    <w:uiPriority w:val="99"/>
    <w:semiHidden/>
    <w:unhideWhenUsed/>
    <w:rsid w:val="00A86E27"/>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86E27"/>
    <w:rPr>
      <w:rFonts w:ascii="Segoe UI" w:eastAsia="Times New Roman" w:hAnsi="Segoe UI" w:cs="Segoe UI"/>
      <w:sz w:val="18"/>
      <w:szCs w:val="18"/>
      <w:lang w:val="en-US"/>
    </w:rPr>
  </w:style>
  <w:style w:type="paragraph" w:customStyle="1" w:styleId="Maps">
    <w:name w:val="Maps"/>
    <w:basedOn w:val="ResimYazs"/>
    <w:link w:val="MapsChar"/>
    <w:rsid w:val="00461880"/>
  </w:style>
  <w:style w:type="character" w:customStyle="1" w:styleId="MapsChar">
    <w:name w:val="Maps Char"/>
    <w:basedOn w:val="ekillerChar"/>
    <w:link w:val="Maps"/>
    <w:rsid w:val="00AC6C39"/>
    <w:rPr>
      <w:rFonts w:ascii="Charter BT" w:eastAsia="Times New Roman" w:hAnsi="Charter BT" w:cs="Times New Roman"/>
      <w:b w:val="0"/>
      <w:iCs/>
      <w:noProof/>
      <w:sz w:val="24"/>
      <w:szCs w:val="18"/>
      <w:lang w:val="en-US" w:eastAsia="tr-TR"/>
    </w:rPr>
  </w:style>
  <w:style w:type="paragraph" w:customStyle="1" w:styleId="MapStyle">
    <w:name w:val="MapStyle"/>
    <w:basedOn w:val="ekiller"/>
    <w:link w:val="MapStyleChar"/>
    <w:rsid w:val="009E058A"/>
  </w:style>
  <w:style w:type="character" w:customStyle="1" w:styleId="MapStyleChar">
    <w:name w:val="MapStyle Char"/>
    <w:basedOn w:val="ekillerChar"/>
    <w:link w:val="MapStyle"/>
    <w:rsid w:val="009E058A"/>
    <w:rPr>
      <w:rFonts w:ascii="Charter BT" w:hAnsi="Charter BT"/>
      <w:b/>
      <w:noProof/>
      <w:sz w:val="24"/>
      <w:lang w:eastAsia="tr-TR"/>
    </w:rPr>
  </w:style>
  <w:style w:type="paragraph" w:styleId="Dzeltme">
    <w:name w:val="Revision"/>
    <w:hidden/>
    <w:uiPriority w:val="99"/>
    <w:semiHidden/>
    <w:rsid w:val="00163FCE"/>
    <w:pPr>
      <w:spacing w:after="0" w:line="240" w:lineRule="auto"/>
    </w:pPr>
    <w:rPr>
      <w:rFonts w:ascii="Charter BT" w:eastAsia="Times New Roman" w:hAnsi="Charter BT" w:cs="Times New Roman"/>
      <w:sz w:val="24"/>
      <w:szCs w:val="20"/>
      <w:lang w:val="en-US"/>
    </w:rPr>
  </w:style>
  <w:style w:type="paragraph" w:styleId="T3">
    <w:name w:val="toc 3"/>
    <w:basedOn w:val="Normal"/>
    <w:next w:val="Normal"/>
    <w:autoRedefine/>
    <w:uiPriority w:val="39"/>
    <w:unhideWhenUsed/>
    <w:rsid w:val="007366CA"/>
    <w:pPr>
      <w:tabs>
        <w:tab w:val="left" w:pos="1418"/>
        <w:tab w:val="right" w:leader="dot" w:pos="8504"/>
      </w:tabs>
      <w:spacing w:after="100" w:line="240" w:lineRule="auto"/>
      <w:ind w:left="482"/>
    </w:pPr>
  </w:style>
  <w:style w:type="paragraph" w:styleId="T9">
    <w:name w:val="toc 9"/>
    <w:basedOn w:val="Normal"/>
    <w:next w:val="Normal"/>
    <w:autoRedefine/>
    <w:uiPriority w:val="39"/>
    <w:semiHidden/>
    <w:unhideWhenUsed/>
    <w:rsid w:val="00873102"/>
    <w:pPr>
      <w:spacing w:after="100"/>
      <w:ind w:left="1920"/>
    </w:pPr>
  </w:style>
  <w:style w:type="paragraph" w:styleId="T4">
    <w:name w:val="toc 4"/>
    <w:basedOn w:val="Normal"/>
    <w:next w:val="Normal"/>
    <w:autoRedefine/>
    <w:uiPriority w:val="39"/>
    <w:unhideWhenUsed/>
    <w:rsid w:val="00BE45B4"/>
    <w:pPr>
      <w:spacing w:after="100"/>
      <w:ind w:left="720"/>
    </w:pPr>
  </w:style>
  <w:style w:type="character" w:customStyle="1" w:styleId="UnresolvedMention">
    <w:name w:val="Unresolved Mention"/>
    <w:basedOn w:val="VarsaylanParagrafYazTipi"/>
    <w:uiPriority w:val="99"/>
    <w:semiHidden/>
    <w:unhideWhenUsed/>
    <w:rsid w:val="0057585A"/>
    <w:rPr>
      <w:color w:val="605E5C"/>
      <w:shd w:val="clear" w:color="auto" w:fill="E1DFDD"/>
    </w:rPr>
  </w:style>
  <w:style w:type="paragraph" w:styleId="Kaynaka">
    <w:name w:val="Bibliography"/>
    <w:basedOn w:val="Normal"/>
    <w:next w:val="Normal"/>
    <w:uiPriority w:val="37"/>
    <w:semiHidden/>
    <w:unhideWhenUsed/>
    <w:rsid w:val="00574D2F"/>
  </w:style>
  <w:style w:type="paragraph" w:styleId="DipnotMetni">
    <w:name w:val="footnote text"/>
    <w:basedOn w:val="Normal"/>
    <w:link w:val="DipnotMetniChar"/>
    <w:uiPriority w:val="99"/>
    <w:unhideWhenUsed/>
    <w:rsid w:val="00574D2F"/>
    <w:pPr>
      <w:spacing w:before="0" w:after="0" w:line="240" w:lineRule="auto"/>
    </w:pPr>
    <w:rPr>
      <w:rFonts w:asciiTheme="minorHAnsi" w:eastAsiaTheme="minorHAnsi" w:hAnsiTheme="minorHAnsi" w:cstheme="minorBidi"/>
      <w:sz w:val="20"/>
      <w:lang w:val="tr-TR"/>
    </w:rPr>
  </w:style>
  <w:style w:type="character" w:customStyle="1" w:styleId="DipnotMetniChar">
    <w:name w:val="Dipnot Metni Char"/>
    <w:basedOn w:val="VarsaylanParagrafYazTipi"/>
    <w:link w:val="DipnotMetni"/>
    <w:uiPriority w:val="99"/>
    <w:rsid w:val="00574D2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674652">
      <w:bodyDiv w:val="1"/>
      <w:marLeft w:val="0"/>
      <w:marRight w:val="0"/>
      <w:marTop w:val="0"/>
      <w:marBottom w:val="0"/>
      <w:divBdr>
        <w:top w:val="none" w:sz="0" w:space="0" w:color="auto"/>
        <w:left w:val="none" w:sz="0" w:space="0" w:color="auto"/>
        <w:bottom w:val="none" w:sz="0" w:space="0" w:color="auto"/>
        <w:right w:val="none" w:sz="0" w:space="0" w:color="auto"/>
      </w:divBdr>
    </w:div>
    <w:div w:id="711424664">
      <w:bodyDiv w:val="1"/>
      <w:marLeft w:val="0"/>
      <w:marRight w:val="0"/>
      <w:marTop w:val="0"/>
      <w:marBottom w:val="0"/>
      <w:divBdr>
        <w:top w:val="none" w:sz="0" w:space="0" w:color="auto"/>
        <w:left w:val="none" w:sz="0" w:space="0" w:color="auto"/>
        <w:bottom w:val="none" w:sz="0" w:space="0" w:color="auto"/>
        <w:right w:val="none" w:sz="0" w:space="0" w:color="auto"/>
      </w:divBdr>
    </w:div>
    <w:div w:id="1072003972">
      <w:bodyDiv w:val="1"/>
      <w:marLeft w:val="0"/>
      <w:marRight w:val="0"/>
      <w:marTop w:val="0"/>
      <w:marBottom w:val="0"/>
      <w:divBdr>
        <w:top w:val="none" w:sz="0" w:space="0" w:color="auto"/>
        <w:left w:val="none" w:sz="0" w:space="0" w:color="auto"/>
        <w:bottom w:val="none" w:sz="0" w:space="0" w:color="auto"/>
        <w:right w:val="none" w:sz="0" w:space="0" w:color="auto"/>
      </w:divBdr>
    </w:div>
    <w:div w:id="1134180750">
      <w:bodyDiv w:val="1"/>
      <w:marLeft w:val="0"/>
      <w:marRight w:val="0"/>
      <w:marTop w:val="0"/>
      <w:marBottom w:val="0"/>
      <w:divBdr>
        <w:top w:val="none" w:sz="0" w:space="0" w:color="auto"/>
        <w:left w:val="none" w:sz="0" w:space="0" w:color="auto"/>
        <w:bottom w:val="none" w:sz="0" w:space="0" w:color="auto"/>
        <w:right w:val="none" w:sz="0" w:space="0" w:color="auto"/>
      </w:divBdr>
    </w:div>
    <w:div w:id="1151481025">
      <w:bodyDiv w:val="1"/>
      <w:marLeft w:val="0"/>
      <w:marRight w:val="0"/>
      <w:marTop w:val="0"/>
      <w:marBottom w:val="0"/>
      <w:divBdr>
        <w:top w:val="none" w:sz="0" w:space="0" w:color="auto"/>
        <w:left w:val="none" w:sz="0" w:space="0" w:color="auto"/>
        <w:bottom w:val="none" w:sz="0" w:space="0" w:color="auto"/>
        <w:right w:val="none" w:sz="0" w:space="0" w:color="auto"/>
      </w:divBdr>
    </w:div>
    <w:div w:id="1360544852">
      <w:bodyDiv w:val="1"/>
      <w:marLeft w:val="0"/>
      <w:marRight w:val="0"/>
      <w:marTop w:val="0"/>
      <w:marBottom w:val="0"/>
      <w:divBdr>
        <w:top w:val="none" w:sz="0" w:space="0" w:color="auto"/>
        <w:left w:val="none" w:sz="0" w:space="0" w:color="auto"/>
        <w:bottom w:val="none" w:sz="0" w:space="0" w:color="auto"/>
        <w:right w:val="none" w:sz="0" w:space="0" w:color="auto"/>
      </w:divBdr>
    </w:div>
    <w:div w:id="1466123720">
      <w:bodyDiv w:val="1"/>
      <w:marLeft w:val="0"/>
      <w:marRight w:val="0"/>
      <w:marTop w:val="0"/>
      <w:marBottom w:val="0"/>
      <w:divBdr>
        <w:top w:val="none" w:sz="0" w:space="0" w:color="auto"/>
        <w:left w:val="none" w:sz="0" w:space="0" w:color="auto"/>
        <w:bottom w:val="none" w:sz="0" w:space="0" w:color="auto"/>
        <w:right w:val="none" w:sz="0" w:space="0" w:color="auto"/>
      </w:divBdr>
    </w:div>
    <w:div w:id="1564565317">
      <w:bodyDiv w:val="1"/>
      <w:marLeft w:val="0"/>
      <w:marRight w:val="0"/>
      <w:marTop w:val="0"/>
      <w:marBottom w:val="0"/>
      <w:divBdr>
        <w:top w:val="none" w:sz="0" w:space="0" w:color="auto"/>
        <w:left w:val="none" w:sz="0" w:space="0" w:color="auto"/>
        <w:bottom w:val="none" w:sz="0" w:space="0" w:color="auto"/>
        <w:right w:val="none" w:sz="0" w:space="0" w:color="auto"/>
      </w:divBdr>
    </w:div>
    <w:div w:id="1721974152">
      <w:bodyDiv w:val="1"/>
      <w:marLeft w:val="0"/>
      <w:marRight w:val="0"/>
      <w:marTop w:val="0"/>
      <w:marBottom w:val="0"/>
      <w:divBdr>
        <w:top w:val="none" w:sz="0" w:space="0" w:color="auto"/>
        <w:left w:val="none" w:sz="0" w:space="0" w:color="auto"/>
        <w:bottom w:val="none" w:sz="0" w:space="0" w:color="auto"/>
        <w:right w:val="none" w:sz="0" w:space="0" w:color="auto"/>
      </w:divBdr>
    </w:div>
    <w:div w:id="1727678942">
      <w:bodyDiv w:val="1"/>
      <w:marLeft w:val="0"/>
      <w:marRight w:val="0"/>
      <w:marTop w:val="0"/>
      <w:marBottom w:val="0"/>
      <w:divBdr>
        <w:top w:val="none" w:sz="0" w:space="0" w:color="auto"/>
        <w:left w:val="none" w:sz="0" w:space="0" w:color="auto"/>
        <w:bottom w:val="none" w:sz="0" w:space="0" w:color="auto"/>
        <w:right w:val="none" w:sz="0" w:space="0" w:color="auto"/>
      </w:divBdr>
    </w:div>
    <w:div w:id="1830779638">
      <w:bodyDiv w:val="1"/>
      <w:marLeft w:val="0"/>
      <w:marRight w:val="0"/>
      <w:marTop w:val="0"/>
      <w:marBottom w:val="0"/>
      <w:divBdr>
        <w:top w:val="none" w:sz="0" w:space="0" w:color="auto"/>
        <w:left w:val="none" w:sz="0" w:space="0" w:color="auto"/>
        <w:bottom w:val="none" w:sz="0" w:space="0" w:color="auto"/>
        <w:right w:val="none" w:sz="0" w:space="0" w:color="auto"/>
      </w:divBdr>
    </w:div>
    <w:div w:id="2031637192">
      <w:bodyDiv w:val="1"/>
      <w:marLeft w:val="0"/>
      <w:marRight w:val="0"/>
      <w:marTop w:val="0"/>
      <w:marBottom w:val="0"/>
      <w:divBdr>
        <w:top w:val="none" w:sz="0" w:space="0" w:color="auto"/>
        <w:left w:val="none" w:sz="0" w:space="0" w:color="auto"/>
        <w:bottom w:val="none" w:sz="0" w:space="0" w:color="auto"/>
        <w:right w:val="none" w:sz="0" w:space="0" w:color="auto"/>
      </w:divBdr>
    </w:div>
    <w:div w:id="214388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icagomanualofstyle.org/tools_citationguide/citation-guide-1.html" TargetMode="Externa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2F000-4E5E-4B7A-8431-02F6FA9D3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3713</Words>
  <Characters>23399</Characters>
  <Application>Microsoft Office Word</Application>
  <DocSecurity>0</DocSecurity>
  <Lines>806</Lines>
  <Paragraphs>492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Kadir</dc:creator>
  <cp:keywords/>
  <dc:description/>
  <cp:lastModifiedBy>emrah</cp:lastModifiedBy>
  <cp:revision>2</cp:revision>
  <cp:lastPrinted>2024-11-11T12:14:00Z</cp:lastPrinted>
  <dcterms:created xsi:type="dcterms:W3CDTF">2025-07-02T12:10:00Z</dcterms:created>
  <dcterms:modified xsi:type="dcterms:W3CDTF">2025-07-02T12:10:00Z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bef381b9280cacf4b832d7758ca07bbc1a82ed692d9e263841d5b2e8977403d4</vt:lpwstr>
  </property>
</Properties>
</file>